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2F00FB" w14:textId="77777777" w:rsidR="008317B1" w:rsidRPr="00CE7E81" w:rsidRDefault="008317B1" w:rsidP="008317B1">
      <w:pPr>
        <w:ind w:left="2160" w:hanging="2160"/>
        <w:rPr>
          <w:rFonts w:asciiTheme="minorHAnsi" w:hAnsiTheme="minorHAnsi"/>
          <w:sz w:val="22"/>
          <w:szCs w:val="22"/>
        </w:rPr>
      </w:pPr>
    </w:p>
    <w:p w14:paraId="37458290" w14:textId="77777777" w:rsidR="008317B1" w:rsidRPr="005213CA" w:rsidRDefault="008317B1" w:rsidP="008317B1">
      <w:pPr>
        <w:ind w:left="2160" w:hanging="2160"/>
        <w:rPr>
          <w:rStyle w:val="Strong"/>
          <w:rFonts w:asciiTheme="minorHAnsi" w:hAnsiTheme="minorHAnsi" w:cstheme="minorHAnsi"/>
          <w:b w:val="0"/>
          <w:sz w:val="22"/>
          <w:szCs w:val="22"/>
        </w:rPr>
      </w:pPr>
      <w:r w:rsidRPr="005213CA">
        <w:rPr>
          <w:rStyle w:val="Strong"/>
          <w:rFonts w:asciiTheme="minorHAnsi" w:hAnsiTheme="minorHAnsi" w:cstheme="minorHAnsi"/>
          <w:b w:val="0"/>
          <w:sz w:val="22"/>
          <w:szCs w:val="22"/>
        </w:rPr>
        <w:t>For Immediate Release</w:t>
      </w:r>
    </w:p>
    <w:p w14:paraId="00AEAA67" w14:textId="77777777" w:rsidR="00626361" w:rsidRPr="005213CA" w:rsidRDefault="008317B1" w:rsidP="008317B1">
      <w:pPr>
        <w:ind w:left="5040" w:firstLine="720"/>
        <w:rPr>
          <w:rFonts w:asciiTheme="minorHAnsi" w:hAnsiTheme="minorHAnsi" w:cstheme="minorHAnsi"/>
          <w:bCs/>
          <w:sz w:val="22"/>
          <w:szCs w:val="22"/>
        </w:rPr>
      </w:pPr>
      <w:r w:rsidRPr="005213CA">
        <w:rPr>
          <w:rFonts w:asciiTheme="minorHAnsi" w:hAnsiTheme="minorHAnsi"/>
          <w:sz w:val="22"/>
          <w:szCs w:val="22"/>
        </w:rPr>
        <w:t xml:space="preserve">Media Contact:  </w:t>
      </w:r>
      <w:r w:rsidR="00626361" w:rsidRPr="005213CA">
        <w:rPr>
          <w:rFonts w:asciiTheme="minorHAnsi" w:hAnsiTheme="minorHAnsi"/>
          <w:sz w:val="22"/>
          <w:szCs w:val="22"/>
        </w:rPr>
        <w:t>Laura Franco French</w:t>
      </w:r>
    </w:p>
    <w:p w14:paraId="47CBEDF6" w14:textId="77777777" w:rsidR="00626361" w:rsidRPr="005213CA" w:rsidRDefault="00626361" w:rsidP="00B93CA1">
      <w:pPr>
        <w:jc w:val="right"/>
        <w:rPr>
          <w:rFonts w:asciiTheme="minorHAnsi" w:hAnsiTheme="minorHAnsi"/>
          <w:sz w:val="22"/>
          <w:szCs w:val="22"/>
        </w:rPr>
      </w:pPr>
      <w:r w:rsidRPr="005213CA">
        <w:rPr>
          <w:rFonts w:asciiTheme="minorHAnsi" w:hAnsiTheme="minorHAnsi"/>
          <w:sz w:val="22"/>
          <w:szCs w:val="22"/>
        </w:rPr>
        <w:t>602-229-8605</w:t>
      </w:r>
      <w:r w:rsidR="00BE2295" w:rsidRPr="005213CA">
        <w:rPr>
          <w:rFonts w:asciiTheme="minorHAnsi" w:hAnsiTheme="minorHAnsi"/>
          <w:sz w:val="22"/>
          <w:szCs w:val="22"/>
        </w:rPr>
        <w:t xml:space="preserve">, </w:t>
      </w:r>
      <w:hyperlink r:id="rId8" w:history="1">
        <w:r w:rsidRPr="005213CA">
          <w:rPr>
            <w:rStyle w:val="Hyperlink"/>
            <w:rFonts w:asciiTheme="minorHAnsi" w:hAnsiTheme="minorHAnsi"/>
            <w:sz w:val="22"/>
            <w:szCs w:val="22"/>
          </w:rPr>
          <w:t>laura@gplinc.org</w:t>
        </w:r>
      </w:hyperlink>
    </w:p>
    <w:p w14:paraId="7574C737" w14:textId="77777777" w:rsidR="00626361" w:rsidRPr="005213CA" w:rsidRDefault="00626361" w:rsidP="0094532D">
      <w:pPr>
        <w:rPr>
          <w:rFonts w:asciiTheme="minorHAnsi" w:hAnsiTheme="minorHAnsi"/>
          <w:sz w:val="22"/>
          <w:szCs w:val="22"/>
        </w:rPr>
      </w:pPr>
    </w:p>
    <w:p w14:paraId="1C0B6DE9" w14:textId="77777777" w:rsidR="00626361" w:rsidRPr="005213CA" w:rsidRDefault="00626361" w:rsidP="0094532D">
      <w:pPr>
        <w:rPr>
          <w:rFonts w:asciiTheme="minorHAnsi" w:hAnsiTheme="minorHAnsi"/>
          <w:sz w:val="22"/>
          <w:szCs w:val="22"/>
        </w:rPr>
      </w:pPr>
    </w:p>
    <w:p w14:paraId="7D8450E4" w14:textId="77777777" w:rsidR="008317B1" w:rsidRPr="005213CA" w:rsidRDefault="008317B1" w:rsidP="009B668E">
      <w:pPr>
        <w:jc w:val="center"/>
        <w:rPr>
          <w:rFonts w:asciiTheme="minorHAnsi" w:hAnsiTheme="minorHAnsi"/>
          <w:b/>
          <w:sz w:val="22"/>
          <w:szCs w:val="22"/>
        </w:rPr>
      </w:pPr>
    </w:p>
    <w:p w14:paraId="58204572" w14:textId="7DE3AD0D" w:rsidR="009B668E" w:rsidRPr="005213CA" w:rsidRDefault="009B668E" w:rsidP="009B668E">
      <w:pPr>
        <w:jc w:val="center"/>
        <w:rPr>
          <w:rFonts w:asciiTheme="minorHAnsi" w:hAnsiTheme="minorHAnsi"/>
          <w:b/>
          <w:sz w:val="22"/>
          <w:szCs w:val="22"/>
        </w:rPr>
      </w:pPr>
      <w:r w:rsidRPr="005213CA">
        <w:rPr>
          <w:rFonts w:asciiTheme="minorHAnsi" w:hAnsiTheme="minorHAnsi"/>
          <w:b/>
          <w:sz w:val="22"/>
          <w:szCs w:val="22"/>
        </w:rPr>
        <w:t xml:space="preserve">Greater Phoenix Leadership </w:t>
      </w:r>
      <w:r w:rsidR="00814FF4" w:rsidRPr="005213CA">
        <w:rPr>
          <w:rFonts w:asciiTheme="minorHAnsi" w:hAnsiTheme="minorHAnsi"/>
          <w:b/>
          <w:sz w:val="22"/>
          <w:szCs w:val="22"/>
        </w:rPr>
        <w:t>Vice President of Education to Retire</w:t>
      </w:r>
    </w:p>
    <w:p w14:paraId="691501C0" w14:textId="4D9A12AB" w:rsidR="00626361" w:rsidRPr="005213CA" w:rsidRDefault="00A53A21" w:rsidP="003001DC">
      <w:pPr>
        <w:rPr>
          <w:rFonts w:asciiTheme="minorHAnsi" w:hAnsiTheme="minorHAnsi"/>
          <w:sz w:val="22"/>
          <w:szCs w:val="22"/>
        </w:rPr>
      </w:pPr>
      <w:r w:rsidRPr="005213CA">
        <w:rPr>
          <w:rFonts w:asciiTheme="minorHAnsi" w:hAnsiTheme="minorHAnsi"/>
          <w:sz w:val="22"/>
          <w:szCs w:val="22"/>
        </w:rPr>
        <w:tab/>
      </w:r>
      <w:r w:rsidR="0063219C" w:rsidRPr="005213CA">
        <w:rPr>
          <w:rFonts w:asciiTheme="minorHAnsi" w:hAnsiTheme="minorHAnsi"/>
          <w:sz w:val="22"/>
          <w:szCs w:val="22"/>
        </w:rPr>
        <w:t xml:space="preserve">                         </w:t>
      </w:r>
      <w:r w:rsidR="002C75BE" w:rsidRPr="005213CA">
        <w:rPr>
          <w:rFonts w:asciiTheme="minorHAnsi" w:hAnsiTheme="minorHAnsi"/>
          <w:sz w:val="22"/>
          <w:szCs w:val="22"/>
        </w:rPr>
        <w:t xml:space="preserve">After 17 years of service </w:t>
      </w:r>
      <w:r w:rsidR="00814FF4" w:rsidRPr="005213CA">
        <w:rPr>
          <w:rFonts w:asciiTheme="minorHAnsi" w:hAnsiTheme="minorHAnsi"/>
          <w:sz w:val="22"/>
          <w:szCs w:val="22"/>
        </w:rPr>
        <w:t>Jim Zaharis will</w:t>
      </w:r>
      <w:r w:rsidR="002C75BE" w:rsidRPr="005213CA">
        <w:rPr>
          <w:rFonts w:asciiTheme="minorHAnsi" w:hAnsiTheme="minorHAnsi"/>
          <w:sz w:val="22"/>
          <w:szCs w:val="22"/>
        </w:rPr>
        <w:t xml:space="preserve"> retire this summer</w:t>
      </w:r>
      <w:r w:rsidR="00814FF4" w:rsidRPr="005213CA">
        <w:rPr>
          <w:rFonts w:asciiTheme="minorHAnsi" w:hAnsiTheme="minorHAnsi"/>
          <w:sz w:val="22"/>
          <w:szCs w:val="22"/>
        </w:rPr>
        <w:t xml:space="preserve"> </w:t>
      </w:r>
      <w:r w:rsidR="001C069E" w:rsidRPr="005213CA">
        <w:rPr>
          <w:rFonts w:asciiTheme="minorHAnsi" w:hAnsiTheme="minorHAnsi"/>
          <w:sz w:val="22"/>
          <w:szCs w:val="22"/>
        </w:rPr>
        <w:t xml:space="preserve"> </w:t>
      </w:r>
      <w:r w:rsidR="00D643A3" w:rsidRPr="005213CA">
        <w:rPr>
          <w:rFonts w:asciiTheme="minorHAnsi" w:hAnsiTheme="minorHAnsi"/>
          <w:sz w:val="22"/>
          <w:szCs w:val="22"/>
        </w:rPr>
        <w:t xml:space="preserve"> </w:t>
      </w:r>
    </w:p>
    <w:p w14:paraId="65F10CB2" w14:textId="77777777" w:rsidR="00EF299B" w:rsidRPr="005213CA" w:rsidRDefault="00EF299B" w:rsidP="0094532D">
      <w:pPr>
        <w:rPr>
          <w:rFonts w:asciiTheme="minorHAnsi" w:hAnsiTheme="minorHAnsi"/>
          <w:sz w:val="22"/>
          <w:szCs w:val="22"/>
        </w:rPr>
      </w:pPr>
    </w:p>
    <w:p w14:paraId="6B8102B8" w14:textId="77777777" w:rsidR="0094532D" w:rsidRPr="005213CA" w:rsidRDefault="0094532D" w:rsidP="0094532D">
      <w:pPr>
        <w:rPr>
          <w:rFonts w:asciiTheme="minorHAnsi" w:hAnsiTheme="minorHAnsi"/>
          <w:b/>
          <w:sz w:val="22"/>
          <w:szCs w:val="22"/>
        </w:rPr>
      </w:pPr>
    </w:p>
    <w:p w14:paraId="1A78D13E" w14:textId="768935D2" w:rsidR="00E212FE" w:rsidRPr="005213CA" w:rsidRDefault="00952650" w:rsidP="0094532D">
      <w:pPr>
        <w:rPr>
          <w:rFonts w:asciiTheme="minorHAnsi" w:hAnsiTheme="minorHAnsi"/>
          <w:sz w:val="22"/>
          <w:szCs w:val="22"/>
        </w:rPr>
      </w:pPr>
      <w:r w:rsidRPr="005213CA">
        <w:rPr>
          <w:rFonts w:asciiTheme="minorHAnsi" w:hAnsiTheme="minorHAnsi"/>
          <w:sz w:val="22"/>
          <w:szCs w:val="22"/>
        </w:rPr>
        <w:t>PHOENIX</w:t>
      </w:r>
      <w:r w:rsidR="005724E5" w:rsidRPr="005213CA">
        <w:rPr>
          <w:rFonts w:asciiTheme="minorHAnsi" w:hAnsiTheme="minorHAnsi"/>
          <w:sz w:val="22"/>
          <w:szCs w:val="22"/>
        </w:rPr>
        <w:t>, AZ</w:t>
      </w:r>
      <w:r w:rsidR="00765B1B" w:rsidRPr="005213CA">
        <w:rPr>
          <w:rFonts w:asciiTheme="minorHAnsi" w:hAnsiTheme="minorHAnsi"/>
          <w:sz w:val="22"/>
          <w:szCs w:val="22"/>
        </w:rPr>
        <w:t xml:space="preserve">, </w:t>
      </w:r>
      <w:r w:rsidR="001A4D29" w:rsidRPr="005213CA">
        <w:rPr>
          <w:rFonts w:asciiTheme="minorHAnsi" w:hAnsiTheme="minorHAnsi"/>
          <w:sz w:val="22"/>
          <w:szCs w:val="22"/>
        </w:rPr>
        <w:t xml:space="preserve">April </w:t>
      </w:r>
      <w:r w:rsidR="00234996" w:rsidRPr="005213CA">
        <w:rPr>
          <w:rFonts w:asciiTheme="minorHAnsi" w:hAnsiTheme="minorHAnsi"/>
          <w:sz w:val="22"/>
          <w:szCs w:val="22"/>
        </w:rPr>
        <w:t>20</w:t>
      </w:r>
      <w:r w:rsidR="00D643A3" w:rsidRPr="005213CA">
        <w:rPr>
          <w:rFonts w:asciiTheme="minorHAnsi" w:hAnsiTheme="minorHAnsi"/>
          <w:sz w:val="22"/>
          <w:szCs w:val="22"/>
        </w:rPr>
        <w:t xml:space="preserve">, </w:t>
      </w:r>
      <w:r w:rsidR="00F94F6F" w:rsidRPr="005213CA">
        <w:rPr>
          <w:rFonts w:asciiTheme="minorHAnsi" w:hAnsiTheme="minorHAnsi"/>
          <w:sz w:val="22"/>
          <w:szCs w:val="22"/>
        </w:rPr>
        <w:t>201</w:t>
      </w:r>
      <w:r w:rsidR="001A4D29" w:rsidRPr="005213CA">
        <w:rPr>
          <w:rFonts w:asciiTheme="minorHAnsi" w:hAnsiTheme="minorHAnsi"/>
          <w:sz w:val="22"/>
          <w:szCs w:val="22"/>
        </w:rPr>
        <w:t>8</w:t>
      </w:r>
      <w:r w:rsidR="00F94F6F" w:rsidRPr="005213CA">
        <w:rPr>
          <w:rFonts w:asciiTheme="minorHAnsi" w:hAnsiTheme="minorHAnsi"/>
          <w:sz w:val="22"/>
          <w:szCs w:val="22"/>
        </w:rPr>
        <w:t xml:space="preserve"> - </w:t>
      </w:r>
      <w:bookmarkStart w:id="0" w:name="_Hlk511635048"/>
      <w:r w:rsidR="007F5B97" w:rsidRPr="005213CA">
        <w:rPr>
          <w:rFonts w:asciiTheme="minorHAnsi" w:hAnsiTheme="minorHAnsi"/>
          <w:sz w:val="22"/>
          <w:szCs w:val="22"/>
        </w:rPr>
        <w:t xml:space="preserve">Greater Phoenix Leadership </w:t>
      </w:r>
      <w:r w:rsidR="00F94F6F" w:rsidRPr="005213CA">
        <w:rPr>
          <w:rFonts w:asciiTheme="minorHAnsi" w:hAnsiTheme="minorHAnsi"/>
          <w:sz w:val="22"/>
          <w:szCs w:val="22"/>
        </w:rPr>
        <w:t xml:space="preserve">(GPL) </w:t>
      </w:r>
      <w:bookmarkEnd w:id="0"/>
      <w:r w:rsidR="001E623F" w:rsidRPr="005213CA">
        <w:rPr>
          <w:rFonts w:asciiTheme="minorHAnsi" w:hAnsiTheme="minorHAnsi"/>
          <w:sz w:val="22"/>
          <w:szCs w:val="22"/>
        </w:rPr>
        <w:t>announces the retirement of Jim Zaharis who has served as V</w:t>
      </w:r>
      <w:r w:rsidR="004816CF" w:rsidRPr="005213CA">
        <w:rPr>
          <w:rFonts w:asciiTheme="minorHAnsi" w:hAnsiTheme="minorHAnsi"/>
          <w:sz w:val="22"/>
          <w:szCs w:val="22"/>
        </w:rPr>
        <w:t xml:space="preserve">ice </w:t>
      </w:r>
      <w:r w:rsidR="001E623F" w:rsidRPr="005213CA">
        <w:rPr>
          <w:rFonts w:asciiTheme="minorHAnsi" w:hAnsiTheme="minorHAnsi"/>
          <w:sz w:val="22"/>
          <w:szCs w:val="22"/>
        </w:rPr>
        <w:t>P</w:t>
      </w:r>
      <w:r w:rsidR="004816CF" w:rsidRPr="005213CA">
        <w:rPr>
          <w:rFonts w:asciiTheme="minorHAnsi" w:hAnsiTheme="minorHAnsi"/>
          <w:sz w:val="22"/>
          <w:szCs w:val="22"/>
        </w:rPr>
        <w:t>resident</w:t>
      </w:r>
      <w:r w:rsidR="001E623F" w:rsidRPr="005213CA">
        <w:rPr>
          <w:rFonts w:asciiTheme="minorHAnsi" w:hAnsiTheme="minorHAnsi"/>
          <w:sz w:val="22"/>
          <w:szCs w:val="22"/>
        </w:rPr>
        <w:t xml:space="preserve"> of Education since 2001.  </w:t>
      </w:r>
      <w:r w:rsidR="00E212FE" w:rsidRPr="005213CA">
        <w:rPr>
          <w:rFonts w:asciiTheme="minorHAnsi" w:hAnsiTheme="minorHAnsi"/>
          <w:sz w:val="22"/>
          <w:szCs w:val="22"/>
        </w:rPr>
        <w:t xml:space="preserve">Zaharis came to GPL </w:t>
      </w:r>
      <w:r w:rsidR="001E623F" w:rsidRPr="005213CA">
        <w:rPr>
          <w:rFonts w:asciiTheme="minorHAnsi" w:hAnsiTheme="minorHAnsi"/>
          <w:sz w:val="22"/>
          <w:szCs w:val="22"/>
        </w:rPr>
        <w:t xml:space="preserve">seventeen years ago </w:t>
      </w:r>
      <w:r w:rsidR="00E212FE" w:rsidRPr="005213CA">
        <w:rPr>
          <w:rFonts w:asciiTheme="minorHAnsi" w:hAnsiTheme="minorHAnsi"/>
          <w:sz w:val="22"/>
          <w:szCs w:val="22"/>
        </w:rPr>
        <w:t xml:space="preserve">to </w:t>
      </w:r>
      <w:r w:rsidR="00E1069A" w:rsidRPr="005213CA">
        <w:rPr>
          <w:rFonts w:asciiTheme="minorHAnsi" w:hAnsiTheme="minorHAnsi"/>
          <w:sz w:val="22"/>
          <w:szCs w:val="22"/>
        </w:rPr>
        <w:t xml:space="preserve">build partnerships between the business community and the education community.  </w:t>
      </w:r>
      <w:r w:rsidR="003A7D4A" w:rsidRPr="005213CA">
        <w:rPr>
          <w:rFonts w:asciiTheme="minorHAnsi" w:hAnsiTheme="minorHAnsi"/>
          <w:sz w:val="22"/>
          <w:szCs w:val="22"/>
        </w:rPr>
        <w:t xml:space="preserve">Holding steadfast to the belief that a well-educated workforce attracts business and new job opportunities across industries, GPL developed a </w:t>
      </w:r>
      <w:r w:rsidR="001E623F" w:rsidRPr="005213CA">
        <w:rPr>
          <w:rFonts w:asciiTheme="minorHAnsi" w:hAnsiTheme="minorHAnsi"/>
          <w:sz w:val="22"/>
          <w:szCs w:val="22"/>
        </w:rPr>
        <w:t>cohesive strategy</w:t>
      </w:r>
      <w:r w:rsidR="003A7D4A" w:rsidRPr="005213CA">
        <w:rPr>
          <w:rFonts w:asciiTheme="minorHAnsi" w:hAnsiTheme="minorHAnsi"/>
          <w:sz w:val="22"/>
          <w:szCs w:val="22"/>
        </w:rPr>
        <w:t xml:space="preserve"> to have </w:t>
      </w:r>
      <w:r w:rsidR="001E623F" w:rsidRPr="005213CA">
        <w:rPr>
          <w:rFonts w:asciiTheme="minorHAnsi" w:hAnsiTheme="minorHAnsi"/>
          <w:sz w:val="22"/>
          <w:szCs w:val="22"/>
        </w:rPr>
        <w:t>members</w:t>
      </w:r>
      <w:r w:rsidR="00E1069A" w:rsidRPr="005213CA">
        <w:rPr>
          <w:rFonts w:asciiTheme="minorHAnsi" w:hAnsiTheme="minorHAnsi"/>
          <w:sz w:val="22"/>
          <w:szCs w:val="22"/>
        </w:rPr>
        <w:t xml:space="preserve"> </w:t>
      </w:r>
      <w:r w:rsidR="001E623F" w:rsidRPr="005213CA">
        <w:rPr>
          <w:rFonts w:asciiTheme="minorHAnsi" w:hAnsiTheme="minorHAnsi"/>
          <w:sz w:val="22"/>
          <w:szCs w:val="22"/>
        </w:rPr>
        <w:t xml:space="preserve">serve on the boards of education groups and developed a plan for an integrated P-20 education model and a Governor’s P-20 Council.  </w:t>
      </w:r>
      <w:r w:rsidR="000F56D9" w:rsidRPr="005213CA">
        <w:rPr>
          <w:rFonts w:asciiTheme="minorHAnsi" w:hAnsiTheme="minorHAnsi"/>
          <w:sz w:val="22"/>
          <w:szCs w:val="22"/>
        </w:rPr>
        <w:t xml:space="preserve">GPL also </w:t>
      </w:r>
      <w:r w:rsidR="008B3E25" w:rsidRPr="005213CA">
        <w:rPr>
          <w:rFonts w:asciiTheme="minorHAnsi" w:hAnsiTheme="minorHAnsi"/>
          <w:sz w:val="22"/>
          <w:szCs w:val="22"/>
        </w:rPr>
        <w:t xml:space="preserve">supported and </w:t>
      </w:r>
      <w:r w:rsidR="000F56D9" w:rsidRPr="005213CA">
        <w:rPr>
          <w:rFonts w:asciiTheme="minorHAnsi" w:hAnsiTheme="minorHAnsi"/>
          <w:sz w:val="22"/>
          <w:szCs w:val="22"/>
        </w:rPr>
        <w:t>helped in the creation of the Arizona Business Education C</w:t>
      </w:r>
      <w:r w:rsidR="00C45CA2" w:rsidRPr="005213CA">
        <w:rPr>
          <w:rFonts w:asciiTheme="minorHAnsi" w:hAnsiTheme="minorHAnsi"/>
          <w:sz w:val="22"/>
          <w:szCs w:val="22"/>
        </w:rPr>
        <w:t>oalition</w:t>
      </w:r>
      <w:r w:rsidR="000F56D9" w:rsidRPr="005213CA">
        <w:rPr>
          <w:rFonts w:asciiTheme="minorHAnsi" w:hAnsiTheme="minorHAnsi"/>
          <w:sz w:val="22"/>
          <w:szCs w:val="22"/>
        </w:rPr>
        <w:t xml:space="preserve">, Expect More Arizona, Global Pathways Institute, </w:t>
      </w:r>
      <w:r w:rsidR="00C45CA2" w:rsidRPr="005213CA">
        <w:rPr>
          <w:rFonts w:asciiTheme="minorHAnsi" w:hAnsiTheme="minorHAnsi"/>
          <w:sz w:val="22"/>
          <w:szCs w:val="22"/>
        </w:rPr>
        <w:t xml:space="preserve">the Arizona Education Progress Meter </w:t>
      </w:r>
      <w:r w:rsidR="000F56D9" w:rsidRPr="005213CA">
        <w:rPr>
          <w:rFonts w:asciiTheme="minorHAnsi" w:hAnsiTheme="minorHAnsi"/>
          <w:sz w:val="22"/>
          <w:szCs w:val="22"/>
        </w:rPr>
        <w:t xml:space="preserve">and </w:t>
      </w:r>
      <w:r w:rsidR="00C66CBD" w:rsidRPr="005213CA">
        <w:rPr>
          <w:rFonts w:asciiTheme="minorHAnsi" w:hAnsiTheme="minorHAnsi"/>
          <w:sz w:val="22"/>
          <w:szCs w:val="22"/>
        </w:rPr>
        <w:t xml:space="preserve">in putting together </w:t>
      </w:r>
      <w:r w:rsidR="00C66CBD" w:rsidRPr="005213CA">
        <w:rPr>
          <w:rFonts w:asciiTheme="minorHAnsi" w:hAnsiTheme="minorHAnsi" w:cs="Arial"/>
          <w:color w:val="212121"/>
          <w:sz w:val="22"/>
          <w:szCs w:val="22"/>
          <w:shd w:val="clear" w:color="auto" w:fill="FFFFFF"/>
        </w:rPr>
        <w:t>Achieve60AZ, an initiative to increase the number of Arizonan’s with a certificate or degree to 60 percent by 2030</w:t>
      </w:r>
      <w:r w:rsidR="00C66CBD" w:rsidRPr="005213CA">
        <w:rPr>
          <w:rFonts w:asciiTheme="minorHAnsi" w:hAnsiTheme="minorHAnsi"/>
          <w:sz w:val="22"/>
          <w:szCs w:val="22"/>
        </w:rPr>
        <w:t>.</w:t>
      </w:r>
      <w:r w:rsidR="00C45CA2" w:rsidRPr="005213CA">
        <w:rPr>
          <w:rFonts w:asciiTheme="minorHAnsi" w:hAnsiTheme="minorHAnsi"/>
          <w:sz w:val="22"/>
          <w:szCs w:val="22"/>
        </w:rPr>
        <w:t xml:space="preserve"> </w:t>
      </w:r>
    </w:p>
    <w:p w14:paraId="4A973AF3" w14:textId="26BD500D" w:rsidR="00676FAD" w:rsidRPr="005213CA" w:rsidRDefault="00676FAD" w:rsidP="0094532D">
      <w:pPr>
        <w:rPr>
          <w:rFonts w:asciiTheme="minorHAnsi" w:hAnsiTheme="minorHAnsi"/>
          <w:sz w:val="22"/>
          <w:szCs w:val="22"/>
        </w:rPr>
      </w:pPr>
    </w:p>
    <w:p w14:paraId="7A276CD4" w14:textId="2A5AD21C" w:rsidR="00EB117B" w:rsidRPr="005213CA" w:rsidRDefault="00EB117B" w:rsidP="00EB117B">
      <w:pPr>
        <w:rPr>
          <w:rFonts w:asciiTheme="minorHAnsi" w:eastAsia="Times New Roman" w:hAnsiTheme="minorHAnsi"/>
          <w:sz w:val="22"/>
          <w:szCs w:val="22"/>
        </w:rPr>
      </w:pPr>
      <w:r w:rsidRPr="005213CA">
        <w:rPr>
          <w:rFonts w:asciiTheme="minorHAnsi" w:eastAsia="Times New Roman" w:hAnsiTheme="minorHAnsi"/>
          <w:sz w:val="22"/>
          <w:szCs w:val="22"/>
        </w:rPr>
        <w:t>“There are few people who have the perspective that Jim Zaharis has when it comes to Arizona’s education and business communities,” said Jim Swanson, president and CEO</w:t>
      </w:r>
      <w:r w:rsidR="00EA1FCD">
        <w:rPr>
          <w:rFonts w:asciiTheme="minorHAnsi" w:eastAsia="Times New Roman" w:hAnsiTheme="minorHAnsi"/>
          <w:sz w:val="22"/>
          <w:szCs w:val="22"/>
        </w:rPr>
        <w:t xml:space="preserve"> of</w:t>
      </w:r>
      <w:r w:rsidRPr="005213CA">
        <w:rPr>
          <w:rFonts w:asciiTheme="minorHAnsi" w:eastAsia="Times New Roman" w:hAnsiTheme="minorHAnsi"/>
          <w:sz w:val="22"/>
          <w:szCs w:val="22"/>
        </w:rPr>
        <w:t xml:space="preserve"> </w:t>
      </w:r>
      <w:proofErr w:type="spellStart"/>
      <w:r w:rsidRPr="005213CA">
        <w:rPr>
          <w:rFonts w:asciiTheme="minorHAnsi" w:eastAsia="Times New Roman" w:hAnsiTheme="minorHAnsi"/>
          <w:sz w:val="22"/>
          <w:szCs w:val="22"/>
        </w:rPr>
        <w:t>Kitchell</w:t>
      </w:r>
      <w:proofErr w:type="spellEnd"/>
      <w:r w:rsidRPr="005213CA">
        <w:rPr>
          <w:rFonts w:asciiTheme="minorHAnsi" w:eastAsia="Times New Roman" w:hAnsiTheme="minorHAnsi"/>
          <w:sz w:val="22"/>
          <w:szCs w:val="22"/>
        </w:rPr>
        <w:t xml:space="preserve"> Corporation</w:t>
      </w:r>
      <w:r w:rsidR="00AC1D0E">
        <w:rPr>
          <w:rFonts w:asciiTheme="minorHAnsi" w:eastAsia="Times New Roman" w:hAnsiTheme="minorHAnsi"/>
          <w:sz w:val="22"/>
          <w:szCs w:val="22"/>
        </w:rPr>
        <w:t xml:space="preserve"> and </w:t>
      </w:r>
      <w:r w:rsidR="00E143FC">
        <w:rPr>
          <w:rFonts w:asciiTheme="minorHAnsi" w:eastAsia="Times New Roman" w:hAnsiTheme="minorHAnsi"/>
          <w:sz w:val="22"/>
          <w:szCs w:val="22"/>
        </w:rPr>
        <w:t>co-chair</w:t>
      </w:r>
      <w:r w:rsidR="00AC1D0E">
        <w:rPr>
          <w:rFonts w:asciiTheme="minorHAnsi" w:eastAsia="Times New Roman" w:hAnsiTheme="minorHAnsi"/>
          <w:sz w:val="22"/>
          <w:szCs w:val="22"/>
        </w:rPr>
        <w:t xml:space="preserve"> of the Governor’s Classrooms First Initiative Council</w:t>
      </w:r>
      <w:r w:rsidRPr="005213CA">
        <w:rPr>
          <w:rFonts w:asciiTheme="minorHAnsi" w:eastAsia="Times New Roman" w:hAnsiTheme="minorHAnsi"/>
          <w:sz w:val="22"/>
          <w:szCs w:val="22"/>
        </w:rPr>
        <w:t>.  “His legacy and impact as a true advocate for Arizona’s children will extend for many years.  Although he is leaving his post at GPL, I have no doubt that we will continue to see his influence as we - as business leaders - work toward building a world-class education system.”</w:t>
      </w:r>
    </w:p>
    <w:p w14:paraId="6518DAAB" w14:textId="0589C72A" w:rsidR="008975B9" w:rsidRPr="005213CA" w:rsidRDefault="008975B9" w:rsidP="0094532D">
      <w:pPr>
        <w:rPr>
          <w:rFonts w:asciiTheme="minorHAnsi" w:hAnsiTheme="minorHAnsi"/>
          <w:sz w:val="22"/>
          <w:szCs w:val="22"/>
        </w:rPr>
      </w:pPr>
    </w:p>
    <w:p w14:paraId="11AA3F19" w14:textId="5C579A28" w:rsidR="008975B9" w:rsidRPr="005213CA" w:rsidRDefault="008975B9" w:rsidP="0094532D">
      <w:pPr>
        <w:rPr>
          <w:rFonts w:asciiTheme="minorHAnsi" w:hAnsiTheme="minorHAnsi"/>
          <w:sz w:val="22"/>
          <w:szCs w:val="22"/>
        </w:rPr>
      </w:pPr>
      <w:r w:rsidRPr="005213CA">
        <w:rPr>
          <w:rFonts w:asciiTheme="minorHAnsi" w:hAnsiTheme="minorHAnsi"/>
          <w:sz w:val="22"/>
          <w:szCs w:val="22"/>
        </w:rPr>
        <w:t>“The State of Arizona, the entire Phoenix Metro area and Greater Phoenix Leadership have been blessed by the intellect and leadership of Jim in the education arena,” said John Graham, president and CEO of Sunbelt Holdings</w:t>
      </w:r>
      <w:r w:rsidR="00E143FC">
        <w:rPr>
          <w:rFonts w:asciiTheme="minorHAnsi" w:hAnsiTheme="minorHAnsi"/>
          <w:sz w:val="22"/>
          <w:szCs w:val="22"/>
        </w:rPr>
        <w:t xml:space="preserve"> and former GPL board chair</w:t>
      </w:r>
      <w:bookmarkStart w:id="1" w:name="_GoBack"/>
      <w:bookmarkEnd w:id="1"/>
      <w:r w:rsidRPr="005213CA">
        <w:rPr>
          <w:rFonts w:asciiTheme="minorHAnsi" w:hAnsiTheme="minorHAnsi"/>
          <w:sz w:val="22"/>
          <w:szCs w:val="22"/>
        </w:rPr>
        <w:t>.  “I have personally been blessed to call Jim a friend and a mentor. I wish him much happiness in retirement, but I am confident that he will remain the champion of education that he has been his entire professional life.”</w:t>
      </w:r>
    </w:p>
    <w:p w14:paraId="4BFE32F8" w14:textId="26107835" w:rsidR="00676FAD" w:rsidRPr="005213CA" w:rsidRDefault="00676FAD" w:rsidP="0094532D">
      <w:pPr>
        <w:rPr>
          <w:rFonts w:asciiTheme="minorHAnsi" w:hAnsiTheme="minorHAnsi"/>
          <w:sz w:val="22"/>
          <w:szCs w:val="22"/>
        </w:rPr>
      </w:pPr>
    </w:p>
    <w:p w14:paraId="1E4F5E14" w14:textId="25AECDC2" w:rsidR="009D052C" w:rsidRPr="005213CA" w:rsidRDefault="009D052C" w:rsidP="0094532D">
      <w:pPr>
        <w:rPr>
          <w:rFonts w:asciiTheme="minorHAnsi" w:hAnsiTheme="minorHAnsi"/>
          <w:sz w:val="22"/>
          <w:szCs w:val="22"/>
        </w:rPr>
      </w:pPr>
      <w:r w:rsidRPr="005213CA">
        <w:rPr>
          <w:rFonts w:asciiTheme="minorHAnsi" w:hAnsiTheme="minorHAnsi"/>
          <w:sz w:val="22"/>
          <w:szCs w:val="22"/>
        </w:rPr>
        <w:t>Prior to his service at GPL</w:t>
      </w:r>
      <w:r w:rsidR="00030B74" w:rsidRPr="005213CA">
        <w:rPr>
          <w:rFonts w:asciiTheme="minorHAnsi" w:hAnsiTheme="minorHAnsi"/>
          <w:sz w:val="22"/>
          <w:szCs w:val="22"/>
        </w:rPr>
        <w:t>, Zaharis served as the Superintendent of Mesa</w:t>
      </w:r>
      <w:r w:rsidR="00E35CCD" w:rsidRPr="005213CA">
        <w:rPr>
          <w:rFonts w:asciiTheme="minorHAnsi" w:hAnsiTheme="minorHAnsi"/>
          <w:sz w:val="22"/>
          <w:szCs w:val="22"/>
        </w:rPr>
        <w:t xml:space="preserve"> Unified School District No. 4 in Mesa and 35 years in the district as a teacher, coach and district administrator.  </w:t>
      </w:r>
      <w:r w:rsidR="00CD051C" w:rsidRPr="005213CA">
        <w:rPr>
          <w:rFonts w:asciiTheme="minorHAnsi" w:hAnsiTheme="minorHAnsi"/>
          <w:sz w:val="22"/>
          <w:szCs w:val="22"/>
        </w:rPr>
        <w:t>For his contributions to education</w:t>
      </w:r>
      <w:r w:rsidR="00906399" w:rsidRPr="005213CA">
        <w:rPr>
          <w:rFonts w:asciiTheme="minorHAnsi" w:hAnsiTheme="minorHAnsi"/>
          <w:sz w:val="22"/>
          <w:szCs w:val="22"/>
        </w:rPr>
        <w:t>,</w:t>
      </w:r>
      <w:r w:rsidR="00CD051C" w:rsidRPr="005213CA">
        <w:rPr>
          <w:rFonts w:asciiTheme="minorHAnsi" w:hAnsiTheme="minorHAnsi"/>
          <w:sz w:val="22"/>
          <w:szCs w:val="22"/>
        </w:rPr>
        <w:t xml:space="preserve"> Zaharis was named top 100 for “The Valley’s Most Influential Business Leaders” in Education by the Phoenix Business Journal, Arizona State Superintendent of the Year, Teach </w:t>
      </w:r>
      <w:proofErr w:type="gramStart"/>
      <w:r w:rsidR="00CD051C" w:rsidRPr="005213CA">
        <w:rPr>
          <w:rFonts w:asciiTheme="minorHAnsi" w:hAnsiTheme="minorHAnsi"/>
          <w:sz w:val="22"/>
          <w:szCs w:val="22"/>
        </w:rPr>
        <w:t>For</w:t>
      </w:r>
      <w:proofErr w:type="gramEnd"/>
      <w:r w:rsidR="00CD051C" w:rsidRPr="005213CA">
        <w:rPr>
          <w:rFonts w:asciiTheme="minorHAnsi" w:hAnsiTheme="minorHAnsi"/>
          <w:sz w:val="22"/>
          <w:szCs w:val="22"/>
        </w:rPr>
        <w:t xml:space="preserve"> America’s Homeroom Hero award winner, and </w:t>
      </w:r>
      <w:r w:rsidR="00936097" w:rsidRPr="005213CA">
        <w:rPr>
          <w:rFonts w:asciiTheme="minorHAnsi" w:hAnsiTheme="minorHAnsi"/>
          <w:sz w:val="22"/>
          <w:szCs w:val="22"/>
        </w:rPr>
        <w:t xml:space="preserve">a </w:t>
      </w:r>
      <w:r w:rsidR="00CD051C" w:rsidRPr="005213CA">
        <w:rPr>
          <w:rFonts w:asciiTheme="minorHAnsi" w:hAnsiTheme="minorHAnsi"/>
          <w:sz w:val="22"/>
          <w:szCs w:val="22"/>
        </w:rPr>
        <w:t>member of Northern Arizona University’s Hall of Fame</w:t>
      </w:r>
      <w:r w:rsidR="00906399" w:rsidRPr="005213CA">
        <w:rPr>
          <w:rFonts w:asciiTheme="minorHAnsi" w:hAnsiTheme="minorHAnsi"/>
          <w:sz w:val="22"/>
          <w:szCs w:val="22"/>
        </w:rPr>
        <w:t>.</w:t>
      </w:r>
    </w:p>
    <w:p w14:paraId="31AD1804" w14:textId="587F22C0" w:rsidR="00ED565C" w:rsidRPr="005213CA" w:rsidRDefault="00ED565C" w:rsidP="0094532D">
      <w:pPr>
        <w:rPr>
          <w:rFonts w:asciiTheme="minorHAnsi" w:hAnsiTheme="minorHAnsi"/>
          <w:sz w:val="22"/>
          <w:szCs w:val="22"/>
        </w:rPr>
      </w:pPr>
    </w:p>
    <w:p w14:paraId="2064FCAA" w14:textId="57221E30" w:rsidR="00ED565C" w:rsidRPr="005213CA" w:rsidRDefault="00F32E21" w:rsidP="00BA3327">
      <w:pPr>
        <w:jc w:val="both"/>
        <w:rPr>
          <w:rFonts w:asciiTheme="minorHAnsi" w:hAnsiTheme="minorHAnsi"/>
          <w:sz w:val="22"/>
          <w:szCs w:val="22"/>
        </w:rPr>
      </w:pPr>
      <w:r w:rsidRPr="005213CA">
        <w:rPr>
          <w:rFonts w:asciiTheme="minorHAnsi" w:hAnsiTheme="minorHAnsi"/>
          <w:sz w:val="22"/>
          <w:szCs w:val="22"/>
        </w:rPr>
        <w:t>“</w:t>
      </w:r>
      <w:r w:rsidR="00ED565C" w:rsidRPr="005213CA">
        <w:rPr>
          <w:rFonts w:asciiTheme="minorHAnsi" w:hAnsiTheme="minorHAnsi"/>
          <w:sz w:val="22"/>
          <w:szCs w:val="22"/>
        </w:rPr>
        <w:t xml:space="preserve">Thanks to </w:t>
      </w:r>
      <w:r w:rsidRPr="005213CA">
        <w:rPr>
          <w:rFonts w:asciiTheme="minorHAnsi" w:hAnsiTheme="minorHAnsi"/>
          <w:sz w:val="22"/>
          <w:szCs w:val="22"/>
        </w:rPr>
        <w:t>Jim’s</w:t>
      </w:r>
      <w:r w:rsidR="00ED565C" w:rsidRPr="005213CA">
        <w:rPr>
          <w:rFonts w:asciiTheme="minorHAnsi" w:hAnsiTheme="minorHAnsi"/>
          <w:sz w:val="22"/>
          <w:szCs w:val="22"/>
        </w:rPr>
        <w:t xml:space="preserve"> leadership, GPL has become a trusted leader in education</w:t>
      </w:r>
      <w:r w:rsidR="00F76AD3" w:rsidRPr="005213CA">
        <w:rPr>
          <w:rFonts w:asciiTheme="minorHAnsi" w:hAnsiTheme="minorHAnsi"/>
          <w:sz w:val="22"/>
          <w:szCs w:val="22"/>
        </w:rPr>
        <w:t xml:space="preserve"> policy</w:t>
      </w:r>
      <w:r w:rsidRPr="005213CA">
        <w:rPr>
          <w:rFonts w:asciiTheme="minorHAnsi" w:hAnsiTheme="minorHAnsi"/>
          <w:sz w:val="22"/>
          <w:szCs w:val="22"/>
        </w:rPr>
        <w:t xml:space="preserve">,” said Neil Giuliano, </w:t>
      </w:r>
      <w:r w:rsidR="00C64E68" w:rsidRPr="005213CA">
        <w:rPr>
          <w:rFonts w:asciiTheme="minorHAnsi" w:hAnsiTheme="minorHAnsi"/>
          <w:sz w:val="22"/>
          <w:szCs w:val="22"/>
        </w:rPr>
        <w:t>p</w:t>
      </w:r>
      <w:r w:rsidRPr="005213CA">
        <w:rPr>
          <w:rFonts w:asciiTheme="minorHAnsi" w:hAnsiTheme="minorHAnsi"/>
          <w:sz w:val="22"/>
          <w:szCs w:val="22"/>
        </w:rPr>
        <w:t xml:space="preserve">resident </w:t>
      </w:r>
      <w:r w:rsidR="008975B9" w:rsidRPr="005213CA">
        <w:rPr>
          <w:rFonts w:asciiTheme="minorHAnsi" w:hAnsiTheme="minorHAnsi"/>
          <w:sz w:val="22"/>
          <w:szCs w:val="22"/>
        </w:rPr>
        <w:t>and</w:t>
      </w:r>
      <w:r w:rsidRPr="005213CA">
        <w:rPr>
          <w:rFonts w:asciiTheme="minorHAnsi" w:hAnsiTheme="minorHAnsi"/>
          <w:sz w:val="22"/>
          <w:szCs w:val="22"/>
        </w:rPr>
        <w:t xml:space="preserve"> CEO of GPL.  “We are </w:t>
      </w:r>
      <w:r w:rsidR="00C64E68" w:rsidRPr="005213CA">
        <w:rPr>
          <w:rFonts w:asciiTheme="minorHAnsi" w:hAnsiTheme="minorHAnsi"/>
          <w:sz w:val="22"/>
          <w:szCs w:val="22"/>
        </w:rPr>
        <w:t xml:space="preserve">a stronger </w:t>
      </w:r>
      <w:r w:rsidR="006F370D" w:rsidRPr="005213CA">
        <w:rPr>
          <w:rFonts w:asciiTheme="minorHAnsi" w:hAnsiTheme="minorHAnsi"/>
          <w:sz w:val="22"/>
          <w:szCs w:val="22"/>
        </w:rPr>
        <w:t>advocate</w:t>
      </w:r>
      <w:r w:rsidR="00C64E68" w:rsidRPr="005213CA">
        <w:rPr>
          <w:rFonts w:asciiTheme="minorHAnsi" w:hAnsiTheme="minorHAnsi"/>
          <w:sz w:val="22"/>
          <w:szCs w:val="22"/>
        </w:rPr>
        <w:t xml:space="preserve"> because of Jim’s knowledge and </w:t>
      </w:r>
      <w:r w:rsidR="001026B1" w:rsidRPr="005213CA">
        <w:rPr>
          <w:rFonts w:asciiTheme="minorHAnsi" w:hAnsiTheme="minorHAnsi"/>
          <w:sz w:val="22"/>
          <w:szCs w:val="22"/>
        </w:rPr>
        <w:t>are grateful for his years of service.</w:t>
      </w:r>
      <w:r w:rsidR="00BA3327" w:rsidRPr="005213CA">
        <w:rPr>
          <w:rFonts w:asciiTheme="minorHAnsi" w:hAnsiTheme="minorHAnsi"/>
          <w:sz w:val="22"/>
          <w:szCs w:val="22"/>
        </w:rPr>
        <w:t>”</w:t>
      </w:r>
      <w:r w:rsidR="001026B1" w:rsidRPr="005213CA">
        <w:rPr>
          <w:rFonts w:asciiTheme="minorHAnsi" w:hAnsiTheme="minorHAnsi"/>
          <w:sz w:val="22"/>
          <w:szCs w:val="22"/>
        </w:rPr>
        <w:t xml:space="preserve"> </w:t>
      </w:r>
    </w:p>
    <w:p w14:paraId="4BB1FAAD" w14:textId="62A40BFE" w:rsidR="009D052C" w:rsidRPr="005213CA" w:rsidRDefault="009D052C" w:rsidP="0094532D">
      <w:pPr>
        <w:rPr>
          <w:rFonts w:asciiTheme="minorHAnsi" w:hAnsiTheme="minorHAnsi"/>
          <w:sz w:val="22"/>
          <w:szCs w:val="22"/>
        </w:rPr>
      </w:pPr>
    </w:p>
    <w:p w14:paraId="73ABF902" w14:textId="77777777" w:rsidR="00302C65" w:rsidRPr="005213CA" w:rsidRDefault="00302C65" w:rsidP="0094532D">
      <w:pPr>
        <w:rPr>
          <w:rFonts w:asciiTheme="minorHAnsi" w:hAnsiTheme="minorHAnsi"/>
          <w:sz w:val="22"/>
          <w:szCs w:val="22"/>
        </w:rPr>
      </w:pPr>
    </w:p>
    <w:p w14:paraId="76B00A12" w14:textId="77777777" w:rsidR="00302C65" w:rsidRPr="005213CA" w:rsidRDefault="00302C65" w:rsidP="0094532D">
      <w:pPr>
        <w:rPr>
          <w:rFonts w:asciiTheme="minorHAnsi" w:hAnsiTheme="minorHAnsi"/>
          <w:sz w:val="22"/>
          <w:szCs w:val="22"/>
        </w:rPr>
      </w:pPr>
    </w:p>
    <w:p w14:paraId="623BEAD6" w14:textId="77777777" w:rsidR="00302C65" w:rsidRPr="005213CA" w:rsidRDefault="00302C65" w:rsidP="0094532D">
      <w:pPr>
        <w:rPr>
          <w:rFonts w:asciiTheme="minorHAnsi" w:hAnsiTheme="minorHAnsi"/>
          <w:sz w:val="22"/>
          <w:szCs w:val="22"/>
        </w:rPr>
      </w:pPr>
    </w:p>
    <w:p w14:paraId="062F3F82" w14:textId="77777777" w:rsidR="005213CA" w:rsidRDefault="005213CA" w:rsidP="00302C65">
      <w:pPr>
        <w:rPr>
          <w:rFonts w:asciiTheme="minorHAnsi" w:hAnsiTheme="minorHAnsi"/>
          <w:bCs/>
          <w:sz w:val="22"/>
          <w:szCs w:val="22"/>
        </w:rPr>
      </w:pPr>
    </w:p>
    <w:p w14:paraId="6B9833EA" w14:textId="2148F016" w:rsidR="00302C65" w:rsidRPr="005213CA" w:rsidRDefault="00302C65" w:rsidP="00302C65">
      <w:pPr>
        <w:rPr>
          <w:rFonts w:asciiTheme="minorHAnsi" w:eastAsiaTheme="minorHAnsi" w:hAnsiTheme="minorHAnsi"/>
          <w:bCs/>
          <w:sz w:val="22"/>
          <w:szCs w:val="22"/>
        </w:rPr>
      </w:pPr>
      <w:r w:rsidRPr="005213CA">
        <w:rPr>
          <w:rFonts w:asciiTheme="minorHAnsi" w:hAnsiTheme="minorHAnsi"/>
          <w:bCs/>
          <w:sz w:val="22"/>
          <w:szCs w:val="22"/>
        </w:rPr>
        <w:t>“It has been an honor and a privilege to advocate for the improvement of the full spectrum of the education system alongside many great business, education and philanthropic leaders,” said Zaharis.  “Education remains one of the most important and powerful forces for good in our nation.  Much work remains and I stand ready to help in the continuation of this effort.”</w:t>
      </w:r>
    </w:p>
    <w:p w14:paraId="5833A4A9" w14:textId="77777777" w:rsidR="00302C65" w:rsidRPr="005213CA" w:rsidRDefault="00302C65" w:rsidP="0094532D">
      <w:pPr>
        <w:rPr>
          <w:rFonts w:asciiTheme="minorHAnsi" w:hAnsiTheme="minorHAnsi"/>
          <w:sz w:val="22"/>
          <w:szCs w:val="22"/>
        </w:rPr>
      </w:pPr>
    </w:p>
    <w:p w14:paraId="60E0487E" w14:textId="5040B9BD" w:rsidR="00676FAD" w:rsidRPr="005213CA" w:rsidRDefault="00F73629" w:rsidP="0094532D">
      <w:pPr>
        <w:rPr>
          <w:rFonts w:asciiTheme="minorHAnsi" w:hAnsiTheme="minorHAnsi"/>
          <w:sz w:val="22"/>
          <w:szCs w:val="22"/>
        </w:rPr>
      </w:pPr>
      <w:r w:rsidRPr="005213CA">
        <w:rPr>
          <w:rFonts w:asciiTheme="minorHAnsi" w:hAnsiTheme="minorHAnsi"/>
          <w:sz w:val="22"/>
          <w:szCs w:val="22"/>
        </w:rPr>
        <w:t xml:space="preserve">During Zaharis’ tenure, GPL members supported bonding for infrastructure and research facilities at </w:t>
      </w:r>
      <w:r w:rsidR="002D6344" w:rsidRPr="005213CA">
        <w:rPr>
          <w:rFonts w:asciiTheme="minorHAnsi" w:hAnsiTheme="minorHAnsi"/>
          <w:sz w:val="22"/>
          <w:szCs w:val="22"/>
        </w:rPr>
        <w:t>A</w:t>
      </w:r>
      <w:r w:rsidR="00857A56" w:rsidRPr="005213CA">
        <w:rPr>
          <w:rFonts w:asciiTheme="minorHAnsi" w:hAnsiTheme="minorHAnsi"/>
          <w:sz w:val="22"/>
          <w:szCs w:val="22"/>
        </w:rPr>
        <w:t>rizona</w:t>
      </w:r>
      <w:r w:rsidRPr="005213CA">
        <w:rPr>
          <w:rFonts w:asciiTheme="minorHAnsi" w:hAnsiTheme="minorHAnsi"/>
          <w:sz w:val="22"/>
          <w:szCs w:val="22"/>
        </w:rPr>
        <w:t xml:space="preserve"> universities, supported the passage of Prop 301 and Prop 123 to bring much needed dollars to public education, </w:t>
      </w:r>
      <w:r w:rsidR="001E6BD7" w:rsidRPr="005213CA">
        <w:rPr>
          <w:rFonts w:asciiTheme="minorHAnsi" w:hAnsiTheme="minorHAnsi"/>
          <w:sz w:val="22"/>
          <w:szCs w:val="22"/>
        </w:rPr>
        <w:t>led the business efforts to pass new laws to master 3</w:t>
      </w:r>
      <w:r w:rsidR="001E6BD7" w:rsidRPr="005213CA">
        <w:rPr>
          <w:rFonts w:asciiTheme="minorHAnsi" w:hAnsiTheme="minorHAnsi"/>
          <w:sz w:val="22"/>
          <w:szCs w:val="22"/>
          <w:vertAlign w:val="superscript"/>
        </w:rPr>
        <w:t>rd</w:t>
      </w:r>
      <w:r w:rsidR="001E6BD7" w:rsidRPr="005213CA">
        <w:rPr>
          <w:rFonts w:asciiTheme="minorHAnsi" w:hAnsiTheme="minorHAnsi"/>
          <w:sz w:val="22"/>
          <w:szCs w:val="22"/>
        </w:rPr>
        <w:t xml:space="preserve"> grade reading and worked with partners to restore funding to Career Technical Education and Joint Technical Education Districts.</w:t>
      </w:r>
      <w:r w:rsidR="000F56D9" w:rsidRPr="005213CA">
        <w:rPr>
          <w:rFonts w:asciiTheme="minorHAnsi" w:hAnsiTheme="minorHAnsi"/>
          <w:sz w:val="22"/>
          <w:szCs w:val="22"/>
        </w:rPr>
        <w:t xml:space="preserve">  </w:t>
      </w:r>
    </w:p>
    <w:p w14:paraId="2C511ADA" w14:textId="5A7942B4" w:rsidR="00676FAD" w:rsidRPr="005213CA" w:rsidRDefault="00676FAD" w:rsidP="0094532D">
      <w:pPr>
        <w:rPr>
          <w:rFonts w:asciiTheme="minorHAnsi" w:hAnsiTheme="minorHAnsi"/>
          <w:sz w:val="22"/>
          <w:szCs w:val="22"/>
        </w:rPr>
      </w:pPr>
    </w:p>
    <w:p w14:paraId="2832AF29" w14:textId="2C128F77" w:rsidR="00676FAD" w:rsidRPr="005213CA" w:rsidRDefault="004D0317" w:rsidP="0094532D">
      <w:pPr>
        <w:rPr>
          <w:rFonts w:asciiTheme="minorHAnsi" w:hAnsiTheme="minorHAnsi"/>
          <w:sz w:val="22"/>
          <w:szCs w:val="22"/>
        </w:rPr>
      </w:pPr>
      <w:r>
        <w:rPr>
          <w:rFonts w:asciiTheme="minorHAnsi" w:hAnsiTheme="minorHAnsi"/>
          <w:sz w:val="22"/>
          <w:szCs w:val="22"/>
        </w:rPr>
        <w:t>Zaharis will remain at GPL through June.</w:t>
      </w:r>
    </w:p>
    <w:p w14:paraId="575131D6" w14:textId="77777777" w:rsidR="00BA6B7A" w:rsidRPr="005213CA" w:rsidRDefault="00BA6B7A" w:rsidP="0094532D">
      <w:pPr>
        <w:rPr>
          <w:rFonts w:asciiTheme="minorHAnsi" w:hAnsiTheme="minorHAnsi"/>
          <w:sz w:val="22"/>
          <w:szCs w:val="22"/>
        </w:rPr>
      </w:pPr>
    </w:p>
    <w:p w14:paraId="60F1CD69" w14:textId="77777777" w:rsidR="0094532D" w:rsidRPr="005213CA" w:rsidRDefault="00EF299B" w:rsidP="00303AF4">
      <w:pPr>
        <w:jc w:val="center"/>
        <w:rPr>
          <w:rFonts w:asciiTheme="minorHAnsi" w:hAnsiTheme="minorHAnsi"/>
          <w:sz w:val="22"/>
          <w:szCs w:val="22"/>
        </w:rPr>
      </w:pPr>
      <w:r w:rsidRPr="005213CA">
        <w:rPr>
          <w:rFonts w:asciiTheme="minorHAnsi" w:hAnsiTheme="minorHAnsi"/>
          <w:sz w:val="22"/>
          <w:szCs w:val="22"/>
        </w:rPr>
        <w:t>###</w:t>
      </w:r>
    </w:p>
    <w:p w14:paraId="376219D9" w14:textId="77777777" w:rsidR="00303AF4" w:rsidRPr="005213CA" w:rsidRDefault="00303AF4" w:rsidP="00303AF4">
      <w:pPr>
        <w:jc w:val="center"/>
        <w:rPr>
          <w:rFonts w:asciiTheme="minorHAnsi" w:hAnsiTheme="minorHAnsi"/>
          <w:sz w:val="22"/>
          <w:szCs w:val="22"/>
        </w:rPr>
      </w:pPr>
    </w:p>
    <w:p w14:paraId="49867877" w14:textId="77777777" w:rsidR="00085702" w:rsidRPr="005213CA" w:rsidRDefault="00085702" w:rsidP="0094532D">
      <w:pPr>
        <w:rPr>
          <w:rFonts w:asciiTheme="minorHAnsi" w:hAnsiTheme="minorHAnsi"/>
          <w:b/>
          <w:sz w:val="22"/>
          <w:szCs w:val="22"/>
        </w:rPr>
      </w:pPr>
    </w:p>
    <w:p w14:paraId="0EB9D3ED" w14:textId="77777777" w:rsidR="0094532D" w:rsidRPr="005213CA" w:rsidRDefault="0094532D" w:rsidP="0094532D">
      <w:pPr>
        <w:rPr>
          <w:rFonts w:asciiTheme="minorHAnsi" w:hAnsiTheme="minorHAnsi"/>
          <w:b/>
          <w:sz w:val="22"/>
          <w:szCs w:val="22"/>
        </w:rPr>
      </w:pPr>
      <w:r w:rsidRPr="005213CA">
        <w:rPr>
          <w:rFonts w:asciiTheme="minorHAnsi" w:hAnsiTheme="minorHAnsi"/>
          <w:b/>
          <w:sz w:val="22"/>
          <w:szCs w:val="22"/>
        </w:rPr>
        <w:t>About Greater Phoenix Leadership</w:t>
      </w:r>
    </w:p>
    <w:p w14:paraId="0A03EAF1" w14:textId="77777777" w:rsidR="00187967" w:rsidRPr="005213CA" w:rsidRDefault="0094532D" w:rsidP="00EF299B">
      <w:pPr>
        <w:rPr>
          <w:rFonts w:asciiTheme="minorHAnsi" w:hAnsiTheme="minorHAnsi"/>
          <w:sz w:val="22"/>
          <w:szCs w:val="22"/>
        </w:rPr>
      </w:pPr>
      <w:r w:rsidRPr="005213CA">
        <w:rPr>
          <w:rFonts w:asciiTheme="minorHAnsi" w:hAnsiTheme="minorHAnsi"/>
          <w:sz w:val="22"/>
          <w:szCs w:val="22"/>
        </w:rPr>
        <w:t xml:space="preserve">Greater Phoenix Leadership is an organization of leading CEO’s aligning leadership and resources at the intersection of the business, </w:t>
      </w:r>
      <w:r w:rsidR="00FD0EAA" w:rsidRPr="005213CA">
        <w:rPr>
          <w:rFonts w:asciiTheme="minorHAnsi" w:hAnsiTheme="minorHAnsi"/>
          <w:sz w:val="22"/>
          <w:szCs w:val="22"/>
        </w:rPr>
        <w:t xml:space="preserve">education, </w:t>
      </w:r>
      <w:r w:rsidRPr="005213CA">
        <w:rPr>
          <w:rFonts w:asciiTheme="minorHAnsi" w:hAnsiTheme="minorHAnsi"/>
          <w:sz w:val="22"/>
          <w:szCs w:val="22"/>
        </w:rPr>
        <w:t xml:space="preserve">philanthropy and </w:t>
      </w:r>
      <w:r w:rsidR="00FD0EAA" w:rsidRPr="005213CA">
        <w:rPr>
          <w:rFonts w:asciiTheme="minorHAnsi" w:hAnsiTheme="minorHAnsi"/>
          <w:sz w:val="22"/>
          <w:szCs w:val="22"/>
        </w:rPr>
        <w:t>public policy</w:t>
      </w:r>
      <w:r w:rsidRPr="005213CA">
        <w:rPr>
          <w:rFonts w:asciiTheme="minorHAnsi" w:hAnsiTheme="minorHAnsi"/>
          <w:sz w:val="22"/>
          <w:szCs w:val="22"/>
        </w:rPr>
        <w:t xml:space="preserve"> sectors to improve economic vitality and quality of life.</w:t>
      </w:r>
      <w:r w:rsidR="00B64F4F" w:rsidRPr="005213CA">
        <w:rPr>
          <w:rFonts w:asciiTheme="minorHAnsi" w:hAnsiTheme="minorHAnsi"/>
          <w:sz w:val="22"/>
          <w:szCs w:val="22"/>
        </w:rPr>
        <w:t xml:space="preserve">  </w:t>
      </w:r>
      <w:r w:rsidR="00FD0EAA" w:rsidRPr="005213CA">
        <w:rPr>
          <w:rFonts w:asciiTheme="minorHAnsi" w:hAnsiTheme="minorHAnsi"/>
          <w:sz w:val="22"/>
          <w:szCs w:val="22"/>
        </w:rPr>
        <w:t xml:space="preserve">The mission of GPL is to improve the greater Phoenix area and the State of Arizona by bringing together talent, resources, and leadership to create action on priority issues.  </w:t>
      </w:r>
      <w:r w:rsidR="00B64F4F" w:rsidRPr="005213CA">
        <w:rPr>
          <w:rFonts w:asciiTheme="minorHAnsi" w:hAnsiTheme="minorHAnsi"/>
          <w:sz w:val="22"/>
          <w:szCs w:val="22"/>
        </w:rPr>
        <w:t xml:space="preserve">More information is available at </w:t>
      </w:r>
      <w:hyperlink r:id="rId9" w:history="1">
        <w:r w:rsidR="00B64F4F" w:rsidRPr="005213CA">
          <w:rPr>
            <w:rStyle w:val="Hyperlink"/>
            <w:rFonts w:asciiTheme="minorHAnsi" w:hAnsiTheme="minorHAnsi"/>
            <w:sz w:val="22"/>
            <w:szCs w:val="22"/>
          </w:rPr>
          <w:t>www.gplinc.org</w:t>
        </w:r>
      </w:hyperlink>
    </w:p>
    <w:sectPr w:rsidR="00187967" w:rsidRPr="005213CA">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D99DC" w14:textId="77777777" w:rsidR="00FD338C" w:rsidRDefault="00FD338C" w:rsidP="008317B1">
      <w:r>
        <w:separator/>
      </w:r>
    </w:p>
  </w:endnote>
  <w:endnote w:type="continuationSeparator" w:id="0">
    <w:p w14:paraId="3AD206D0" w14:textId="77777777" w:rsidR="00FD338C" w:rsidRDefault="00FD338C" w:rsidP="008317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7A3E" w14:textId="77777777" w:rsidR="00400E3D" w:rsidRDefault="0040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75C0B" w14:textId="77777777" w:rsidR="00400E3D" w:rsidRDefault="00400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D29DC" w14:textId="77777777" w:rsidR="00400E3D" w:rsidRDefault="00400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42BCEA" w14:textId="77777777" w:rsidR="00FD338C" w:rsidRDefault="00FD338C" w:rsidP="008317B1">
      <w:r>
        <w:separator/>
      </w:r>
    </w:p>
  </w:footnote>
  <w:footnote w:type="continuationSeparator" w:id="0">
    <w:p w14:paraId="28F6465A" w14:textId="77777777" w:rsidR="00FD338C" w:rsidRDefault="00FD338C" w:rsidP="008317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514E6" w14:textId="77777777" w:rsidR="00400E3D" w:rsidRDefault="0040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A60F3" w14:textId="77777777" w:rsidR="008317B1" w:rsidRDefault="008317B1" w:rsidP="008317B1">
    <w:pPr>
      <w:pStyle w:val="Header"/>
      <w:jc w:val="center"/>
    </w:pPr>
    <w:r w:rsidRPr="00996E85">
      <w:rPr>
        <w:noProof/>
        <w:sz w:val="20"/>
        <w:szCs w:val="20"/>
      </w:rPr>
      <w:drawing>
        <wp:inline distT="0" distB="0" distL="0" distR="0" wp14:anchorId="4AA3CA0B" wp14:editId="088AF0D3">
          <wp:extent cx="1024128" cy="640080"/>
          <wp:effectExtent l="0" t="0" r="5080" b="7620"/>
          <wp:docPr id="1" name="Picture 1" descr="C:\Users\laura\AppData\Local\Microsoft\Windows\Temporary Internet FilesContent.Word\GPL-Logo-4c-St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aura\AppData\Local\Microsoft\Windows\Temporary Internet FilesContent.Word\GPL-Logo-4c-St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4128" cy="6400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EF69A" w14:textId="77777777" w:rsidR="00400E3D" w:rsidRDefault="00400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7304DC"/>
    <w:multiLevelType w:val="multilevel"/>
    <w:tmpl w:val="3CCE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E357B23"/>
    <w:multiLevelType w:val="hybridMultilevel"/>
    <w:tmpl w:val="CF767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32D"/>
    <w:rsid w:val="0000442A"/>
    <w:rsid w:val="00021A4E"/>
    <w:rsid w:val="00030B74"/>
    <w:rsid w:val="000464CA"/>
    <w:rsid w:val="0005133D"/>
    <w:rsid w:val="00085702"/>
    <w:rsid w:val="0009506D"/>
    <w:rsid w:val="000A4912"/>
    <w:rsid w:val="000A5341"/>
    <w:rsid w:val="000C4CD0"/>
    <w:rsid w:val="000E31C2"/>
    <w:rsid w:val="000E5588"/>
    <w:rsid w:val="000F3903"/>
    <w:rsid w:val="000F56D9"/>
    <w:rsid w:val="00101BE8"/>
    <w:rsid w:val="001026B1"/>
    <w:rsid w:val="00126302"/>
    <w:rsid w:val="001302D3"/>
    <w:rsid w:val="00147B7B"/>
    <w:rsid w:val="00170474"/>
    <w:rsid w:val="0017128D"/>
    <w:rsid w:val="00186577"/>
    <w:rsid w:val="00187967"/>
    <w:rsid w:val="001A4D29"/>
    <w:rsid w:val="001B222A"/>
    <w:rsid w:val="001B5D73"/>
    <w:rsid w:val="001C069E"/>
    <w:rsid w:val="001D079C"/>
    <w:rsid w:val="001E623F"/>
    <w:rsid w:val="001E6BD7"/>
    <w:rsid w:val="001F2C20"/>
    <w:rsid w:val="00205C56"/>
    <w:rsid w:val="00220CB9"/>
    <w:rsid w:val="00234996"/>
    <w:rsid w:val="00236EB9"/>
    <w:rsid w:val="00250073"/>
    <w:rsid w:val="00260F19"/>
    <w:rsid w:val="002A0CA5"/>
    <w:rsid w:val="002A7922"/>
    <w:rsid w:val="002B26F0"/>
    <w:rsid w:val="002C75BE"/>
    <w:rsid w:val="002D6344"/>
    <w:rsid w:val="002E0D1B"/>
    <w:rsid w:val="002E1173"/>
    <w:rsid w:val="002E4C2F"/>
    <w:rsid w:val="003001DC"/>
    <w:rsid w:val="003018F7"/>
    <w:rsid w:val="00302C65"/>
    <w:rsid w:val="00303AF4"/>
    <w:rsid w:val="00345B82"/>
    <w:rsid w:val="0034623E"/>
    <w:rsid w:val="00355DB9"/>
    <w:rsid w:val="003A2AE0"/>
    <w:rsid w:val="003A7D4A"/>
    <w:rsid w:val="003B18AD"/>
    <w:rsid w:val="003B3A98"/>
    <w:rsid w:val="003B3F31"/>
    <w:rsid w:val="003D2DC8"/>
    <w:rsid w:val="003D7F88"/>
    <w:rsid w:val="00400E3D"/>
    <w:rsid w:val="00416EE7"/>
    <w:rsid w:val="0042111D"/>
    <w:rsid w:val="00426934"/>
    <w:rsid w:val="00451118"/>
    <w:rsid w:val="004642E9"/>
    <w:rsid w:val="004653FC"/>
    <w:rsid w:val="004816CF"/>
    <w:rsid w:val="00496DA5"/>
    <w:rsid w:val="004A3E3C"/>
    <w:rsid w:val="004D0317"/>
    <w:rsid w:val="004D0973"/>
    <w:rsid w:val="004D6131"/>
    <w:rsid w:val="004F21FB"/>
    <w:rsid w:val="0051571C"/>
    <w:rsid w:val="005213CA"/>
    <w:rsid w:val="00562289"/>
    <w:rsid w:val="00562790"/>
    <w:rsid w:val="005655DF"/>
    <w:rsid w:val="005724E5"/>
    <w:rsid w:val="00573BB6"/>
    <w:rsid w:val="00581130"/>
    <w:rsid w:val="005841B0"/>
    <w:rsid w:val="00584A4C"/>
    <w:rsid w:val="00593BA4"/>
    <w:rsid w:val="005B7157"/>
    <w:rsid w:val="005C1BDD"/>
    <w:rsid w:val="005C76C4"/>
    <w:rsid w:val="005E2032"/>
    <w:rsid w:val="005F7B0A"/>
    <w:rsid w:val="0061204E"/>
    <w:rsid w:val="00616BA8"/>
    <w:rsid w:val="00626361"/>
    <w:rsid w:val="00630A0E"/>
    <w:rsid w:val="0063219C"/>
    <w:rsid w:val="00632BEC"/>
    <w:rsid w:val="006523BE"/>
    <w:rsid w:val="00676FAD"/>
    <w:rsid w:val="006A673D"/>
    <w:rsid w:val="006F326A"/>
    <w:rsid w:val="006F370D"/>
    <w:rsid w:val="00710CB5"/>
    <w:rsid w:val="00716A9F"/>
    <w:rsid w:val="00730BCE"/>
    <w:rsid w:val="00734E56"/>
    <w:rsid w:val="007472F9"/>
    <w:rsid w:val="00765B1B"/>
    <w:rsid w:val="0078041C"/>
    <w:rsid w:val="00781A4A"/>
    <w:rsid w:val="007B3662"/>
    <w:rsid w:val="007C59D0"/>
    <w:rsid w:val="007E1368"/>
    <w:rsid w:val="007F5B97"/>
    <w:rsid w:val="0080244A"/>
    <w:rsid w:val="00814FF4"/>
    <w:rsid w:val="0081629D"/>
    <w:rsid w:val="008317B1"/>
    <w:rsid w:val="00833B4F"/>
    <w:rsid w:val="00851FCB"/>
    <w:rsid w:val="00857804"/>
    <w:rsid w:val="00857A56"/>
    <w:rsid w:val="00857D9F"/>
    <w:rsid w:val="00867B18"/>
    <w:rsid w:val="00882125"/>
    <w:rsid w:val="008975B9"/>
    <w:rsid w:val="008A7AFA"/>
    <w:rsid w:val="008B3E25"/>
    <w:rsid w:val="008B4562"/>
    <w:rsid w:val="008C560F"/>
    <w:rsid w:val="008D1D5C"/>
    <w:rsid w:val="008D3B36"/>
    <w:rsid w:val="008E623B"/>
    <w:rsid w:val="008F08FB"/>
    <w:rsid w:val="00905852"/>
    <w:rsid w:val="00906399"/>
    <w:rsid w:val="009142AA"/>
    <w:rsid w:val="00932014"/>
    <w:rsid w:val="0093399D"/>
    <w:rsid w:val="00936097"/>
    <w:rsid w:val="0094532D"/>
    <w:rsid w:val="00952650"/>
    <w:rsid w:val="00996E85"/>
    <w:rsid w:val="009A3D8A"/>
    <w:rsid w:val="009A5E22"/>
    <w:rsid w:val="009B668E"/>
    <w:rsid w:val="009D052C"/>
    <w:rsid w:val="009E2C3C"/>
    <w:rsid w:val="00A13F6A"/>
    <w:rsid w:val="00A16B6A"/>
    <w:rsid w:val="00A46EC4"/>
    <w:rsid w:val="00A53A21"/>
    <w:rsid w:val="00A61C27"/>
    <w:rsid w:val="00A759D5"/>
    <w:rsid w:val="00A7625F"/>
    <w:rsid w:val="00A76428"/>
    <w:rsid w:val="00A83985"/>
    <w:rsid w:val="00A86817"/>
    <w:rsid w:val="00A954FD"/>
    <w:rsid w:val="00AA2785"/>
    <w:rsid w:val="00AC1A80"/>
    <w:rsid w:val="00AC1D0E"/>
    <w:rsid w:val="00AC3878"/>
    <w:rsid w:val="00AE1188"/>
    <w:rsid w:val="00AE25F2"/>
    <w:rsid w:val="00AE64C3"/>
    <w:rsid w:val="00AF5F52"/>
    <w:rsid w:val="00B10134"/>
    <w:rsid w:val="00B319C9"/>
    <w:rsid w:val="00B3648A"/>
    <w:rsid w:val="00B57840"/>
    <w:rsid w:val="00B64F4F"/>
    <w:rsid w:val="00B8549F"/>
    <w:rsid w:val="00B93CA1"/>
    <w:rsid w:val="00B94C1D"/>
    <w:rsid w:val="00BA3327"/>
    <w:rsid w:val="00BA687F"/>
    <w:rsid w:val="00BA6B7A"/>
    <w:rsid w:val="00BA753A"/>
    <w:rsid w:val="00BC05FE"/>
    <w:rsid w:val="00BC6485"/>
    <w:rsid w:val="00BD0983"/>
    <w:rsid w:val="00BE2295"/>
    <w:rsid w:val="00C0683F"/>
    <w:rsid w:val="00C13BD2"/>
    <w:rsid w:val="00C31634"/>
    <w:rsid w:val="00C3489A"/>
    <w:rsid w:val="00C45535"/>
    <w:rsid w:val="00C45CA2"/>
    <w:rsid w:val="00C64E68"/>
    <w:rsid w:val="00C65846"/>
    <w:rsid w:val="00C66CBD"/>
    <w:rsid w:val="00C75E85"/>
    <w:rsid w:val="00CA46B3"/>
    <w:rsid w:val="00CC7074"/>
    <w:rsid w:val="00CD051C"/>
    <w:rsid w:val="00CE7E81"/>
    <w:rsid w:val="00D10FE2"/>
    <w:rsid w:val="00D2794C"/>
    <w:rsid w:val="00D643A3"/>
    <w:rsid w:val="00D64721"/>
    <w:rsid w:val="00D64C75"/>
    <w:rsid w:val="00D67278"/>
    <w:rsid w:val="00D867B5"/>
    <w:rsid w:val="00DB2880"/>
    <w:rsid w:val="00DD3408"/>
    <w:rsid w:val="00DE4016"/>
    <w:rsid w:val="00E1069A"/>
    <w:rsid w:val="00E143FC"/>
    <w:rsid w:val="00E201A8"/>
    <w:rsid w:val="00E212FE"/>
    <w:rsid w:val="00E21D7D"/>
    <w:rsid w:val="00E30274"/>
    <w:rsid w:val="00E35CCD"/>
    <w:rsid w:val="00E6375F"/>
    <w:rsid w:val="00EA1FCD"/>
    <w:rsid w:val="00EA77EA"/>
    <w:rsid w:val="00EB04CB"/>
    <w:rsid w:val="00EB117B"/>
    <w:rsid w:val="00EC5D51"/>
    <w:rsid w:val="00EC6A0F"/>
    <w:rsid w:val="00ED565C"/>
    <w:rsid w:val="00EF299B"/>
    <w:rsid w:val="00F04BAB"/>
    <w:rsid w:val="00F31DAC"/>
    <w:rsid w:val="00F329C3"/>
    <w:rsid w:val="00F32B11"/>
    <w:rsid w:val="00F32E21"/>
    <w:rsid w:val="00F4787B"/>
    <w:rsid w:val="00F72BAF"/>
    <w:rsid w:val="00F73629"/>
    <w:rsid w:val="00F74AB1"/>
    <w:rsid w:val="00F76AD3"/>
    <w:rsid w:val="00F82A98"/>
    <w:rsid w:val="00F93F1C"/>
    <w:rsid w:val="00F94F6F"/>
    <w:rsid w:val="00FA3190"/>
    <w:rsid w:val="00FB12F7"/>
    <w:rsid w:val="00FD0EAA"/>
    <w:rsid w:val="00FD338C"/>
    <w:rsid w:val="00FE6CB3"/>
    <w:rsid w:val="00FF16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79607"/>
  <w15:chartTrackingRefBased/>
  <w15:docId w15:val="{51B3C93D-DF0B-404C-B552-6C05D619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32D"/>
    <w:pPr>
      <w:spacing w:after="0"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851FCB"/>
    <w:rPr>
      <w:color w:val="0000FF"/>
      <w:u w:val="single"/>
    </w:rPr>
  </w:style>
  <w:style w:type="character" w:styleId="Strong">
    <w:name w:val="Strong"/>
    <w:uiPriority w:val="22"/>
    <w:qFormat/>
    <w:rsid w:val="00851FCB"/>
    <w:rPr>
      <w:b/>
      <w:bCs/>
    </w:rPr>
  </w:style>
  <w:style w:type="paragraph" w:styleId="NormalWeb">
    <w:name w:val="Normal (Web)"/>
    <w:basedOn w:val="Normal"/>
    <w:uiPriority w:val="99"/>
    <w:semiHidden/>
    <w:unhideWhenUsed/>
    <w:rsid w:val="00187967"/>
    <w:pPr>
      <w:spacing w:before="100" w:beforeAutospacing="1" w:after="100" w:afterAutospacing="1"/>
    </w:pPr>
    <w:rPr>
      <w:rFonts w:ascii="Times New Roman" w:eastAsia="Times New Roman" w:hAnsi="Times New Roman"/>
    </w:rPr>
  </w:style>
  <w:style w:type="paragraph" w:styleId="Header">
    <w:name w:val="header"/>
    <w:basedOn w:val="Normal"/>
    <w:link w:val="HeaderChar"/>
    <w:uiPriority w:val="99"/>
    <w:unhideWhenUsed/>
    <w:rsid w:val="008317B1"/>
    <w:pPr>
      <w:tabs>
        <w:tab w:val="center" w:pos="4680"/>
        <w:tab w:val="right" w:pos="9360"/>
      </w:tabs>
    </w:pPr>
  </w:style>
  <w:style w:type="character" w:customStyle="1" w:styleId="HeaderChar">
    <w:name w:val="Header Char"/>
    <w:basedOn w:val="DefaultParagraphFont"/>
    <w:link w:val="Header"/>
    <w:uiPriority w:val="99"/>
    <w:rsid w:val="008317B1"/>
    <w:rPr>
      <w:rFonts w:ascii="Cambria" w:eastAsia="Cambria" w:hAnsi="Cambria" w:cs="Times New Roman"/>
      <w:sz w:val="24"/>
      <w:szCs w:val="24"/>
    </w:rPr>
  </w:style>
  <w:style w:type="paragraph" w:styleId="Footer">
    <w:name w:val="footer"/>
    <w:basedOn w:val="Normal"/>
    <w:link w:val="FooterChar"/>
    <w:uiPriority w:val="99"/>
    <w:unhideWhenUsed/>
    <w:rsid w:val="008317B1"/>
    <w:pPr>
      <w:tabs>
        <w:tab w:val="center" w:pos="4680"/>
        <w:tab w:val="right" w:pos="9360"/>
      </w:tabs>
    </w:pPr>
  </w:style>
  <w:style w:type="character" w:customStyle="1" w:styleId="FooterChar">
    <w:name w:val="Footer Char"/>
    <w:basedOn w:val="DefaultParagraphFont"/>
    <w:link w:val="Footer"/>
    <w:uiPriority w:val="99"/>
    <w:rsid w:val="008317B1"/>
    <w:rPr>
      <w:rFonts w:ascii="Cambria" w:eastAsia="Cambria" w:hAnsi="Cambria" w:cs="Times New Roman"/>
      <w:sz w:val="24"/>
      <w:szCs w:val="24"/>
    </w:rPr>
  </w:style>
  <w:style w:type="paragraph" w:styleId="ListParagraph">
    <w:name w:val="List Paragraph"/>
    <w:basedOn w:val="Normal"/>
    <w:uiPriority w:val="34"/>
    <w:qFormat/>
    <w:rsid w:val="00BA6B7A"/>
    <w:pPr>
      <w:ind w:left="720"/>
      <w:contextualSpacing/>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289364">
      <w:bodyDiv w:val="1"/>
      <w:marLeft w:val="0"/>
      <w:marRight w:val="0"/>
      <w:marTop w:val="0"/>
      <w:marBottom w:val="0"/>
      <w:divBdr>
        <w:top w:val="none" w:sz="0" w:space="0" w:color="auto"/>
        <w:left w:val="none" w:sz="0" w:space="0" w:color="auto"/>
        <w:bottom w:val="none" w:sz="0" w:space="0" w:color="auto"/>
        <w:right w:val="none" w:sz="0" w:space="0" w:color="auto"/>
      </w:divBdr>
    </w:div>
    <w:div w:id="223297439">
      <w:bodyDiv w:val="1"/>
      <w:marLeft w:val="0"/>
      <w:marRight w:val="0"/>
      <w:marTop w:val="0"/>
      <w:marBottom w:val="0"/>
      <w:divBdr>
        <w:top w:val="none" w:sz="0" w:space="0" w:color="auto"/>
        <w:left w:val="none" w:sz="0" w:space="0" w:color="auto"/>
        <w:bottom w:val="none" w:sz="0" w:space="0" w:color="auto"/>
        <w:right w:val="none" w:sz="0" w:space="0" w:color="auto"/>
      </w:divBdr>
    </w:div>
    <w:div w:id="449320037">
      <w:bodyDiv w:val="1"/>
      <w:marLeft w:val="0"/>
      <w:marRight w:val="0"/>
      <w:marTop w:val="0"/>
      <w:marBottom w:val="0"/>
      <w:divBdr>
        <w:top w:val="none" w:sz="0" w:space="0" w:color="auto"/>
        <w:left w:val="none" w:sz="0" w:space="0" w:color="auto"/>
        <w:bottom w:val="none" w:sz="0" w:space="0" w:color="auto"/>
        <w:right w:val="none" w:sz="0" w:space="0" w:color="auto"/>
      </w:divBdr>
    </w:div>
    <w:div w:id="691490566">
      <w:bodyDiv w:val="1"/>
      <w:marLeft w:val="0"/>
      <w:marRight w:val="0"/>
      <w:marTop w:val="0"/>
      <w:marBottom w:val="0"/>
      <w:divBdr>
        <w:top w:val="none" w:sz="0" w:space="0" w:color="auto"/>
        <w:left w:val="none" w:sz="0" w:space="0" w:color="auto"/>
        <w:bottom w:val="none" w:sz="0" w:space="0" w:color="auto"/>
        <w:right w:val="none" w:sz="0" w:space="0" w:color="auto"/>
      </w:divBdr>
    </w:div>
    <w:div w:id="772629211">
      <w:bodyDiv w:val="1"/>
      <w:marLeft w:val="0"/>
      <w:marRight w:val="0"/>
      <w:marTop w:val="0"/>
      <w:marBottom w:val="0"/>
      <w:divBdr>
        <w:top w:val="none" w:sz="0" w:space="0" w:color="auto"/>
        <w:left w:val="none" w:sz="0" w:space="0" w:color="auto"/>
        <w:bottom w:val="none" w:sz="0" w:space="0" w:color="auto"/>
        <w:right w:val="none" w:sz="0" w:space="0" w:color="auto"/>
      </w:divBdr>
    </w:div>
    <w:div w:id="142110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ura@gplinc.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plinc.org"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5A69-9157-4364-B221-129696AE6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Franco French</dc:creator>
  <cp:keywords/>
  <dc:description/>
  <cp:lastModifiedBy>Laura Franco French</cp:lastModifiedBy>
  <cp:revision>52</cp:revision>
  <cp:lastPrinted>2017-05-05T18:36:00Z</cp:lastPrinted>
  <dcterms:created xsi:type="dcterms:W3CDTF">2018-04-18T21:44:00Z</dcterms:created>
  <dcterms:modified xsi:type="dcterms:W3CDTF">2018-04-20T14:14:00Z</dcterms:modified>
</cp:coreProperties>
</file>