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2F00FB" w14:textId="77777777" w:rsidR="008317B1" w:rsidRPr="00B82728" w:rsidRDefault="008317B1" w:rsidP="00B919F6">
      <w:pPr>
        <w:pStyle w:val="Heading1"/>
        <w:rPr>
          <w:rFonts w:asciiTheme="minorHAnsi" w:hAnsiTheme="minorHAnsi"/>
          <w:sz w:val="22"/>
          <w:szCs w:val="22"/>
        </w:rPr>
      </w:pPr>
    </w:p>
    <w:p w14:paraId="37458290" w14:textId="77777777" w:rsidR="008317B1" w:rsidRPr="00B82728" w:rsidRDefault="008317B1" w:rsidP="008317B1">
      <w:pPr>
        <w:ind w:left="2160" w:hanging="2160"/>
        <w:rPr>
          <w:rStyle w:val="Strong"/>
          <w:rFonts w:asciiTheme="minorHAnsi" w:hAnsiTheme="minorHAnsi" w:cstheme="minorHAnsi"/>
          <w:b w:val="0"/>
          <w:sz w:val="22"/>
          <w:szCs w:val="22"/>
        </w:rPr>
      </w:pPr>
      <w:r w:rsidRPr="00B82728">
        <w:rPr>
          <w:rStyle w:val="Strong"/>
          <w:rFonts w:asciiTheme="minorHAnsi" w:hAnsiTheme="minorHAnsi" w:cstheme="minorHAnsi"/>
          <w:b w:val="0"/>
          <w:sz w:val="22"/>
          <w:szCs w:val="22"/>
        </w:rPr>
        <w:t>For Immediate Release</w:t>
      </w:r>
    </w:p>
    <w:p w14:paraId="00AEAA67" w14:textId="184B7327" w:rsidR="00626361" w:rsidRPr="00B82728" w:rsidRDefault="00DD2F88" w:rsidP="008317B1">
      <w:pPr>
        <w:ind w:left="5040" w:firstLine="720"/>
        <w:rPr>
          <w:rFonts w:asciiTheme="minorHAnsi" w:hAnsiTheme="minorHAnsi" w:cstheme="minorHAnsi"/>
          <w:bCs/>
          <w:sz w:val="22"/>
          <w:szCs w:val="22"/>
        </w:rPr>
      </w:pPr>
      <w:r w:rsidRPr="00B82728">
        <w:rPr>
          <w:rFonts w:asciiTheme="minorHAnsi" w:hAnsiTheme="minorHAnsi"/>
          <w:sz w:val="22"/>
          <w:szCs w:val="22"/>
        </w:rPr>
        <w:t xml:space="preserve">      </w:t>
      </w:r>
      <w:r w:rsidR="008317B1" w:rsidRPr="00B82728">
        <w:rPr>
          <w:rFonts w:asciiTheme="minorHAnsi" w:hAnsiTheme="minorHAnsi"/>
          <w:sz w:val="22"/>
          <w:szCs w:val="22"/>
        </w:rPr>
        <w:t xml:space="preserve">Media Contact:  </w:t>
      </w:r>
      <w:r w:rsidR="00626361" w:rsidRPr="00B82728">
        <w:rPr>
          <w:rFonts w:asciiTheme="minorHAnsi" w:hAnsiTheme="minorHAnsi"/>
          <w:sz w:val="22"/>
          <w:szCs w:val="22"/>
        </w:rPr>
        <w:t>Laura Franco French</w:t>
      </w:r>
    </w:p>
    <w:p w14:paraId="47CBEDF6" w14:textId="77777777" w:rsidR="00626361" w:rsidRPr="00B82728" w:rsidRDefault="00626361" w:rsidP="00B93CA1">
      <w:pPr>
        <w:jc w:val="right"/>
        <w:rPr>
          <w:rFonts w:asciiTheme="minorHAnsi" w:hAnsiTheme="minorHAnsi"/>
          <w:sz w:val="22"/>
          <w:szCs w:val="22"/>
        </w:rPr>
      </w:pPr>
      <w:r w:rsidRPr="00B82728">
        <w:rPr>
          <w:rFonts w:asciiTheme="minorHAnsi" w:hAnsiTheme="minorHAnsi"/>
          <w:sz w:val="22"/>
          <w:szCs w:val="22"/>
        </w:rPr>
        <w:t>602-229-8605</w:t>
      </w:r>
      <w:r w:rsidR="00BE2295" w:rsidRPr="00B82728">
        <w:rPr>
          <w:rFonts w:asciiTheme="minorHAnsi" w:hAnsiTheme="minorHAnsi"/>
          <w:sz w:val="22"/>
          <w:szCs w:val="22"/>
        </w:rPr>
        <w:t xml:space="preserve">, </w:t>
      </w:r>
      <w:hyperlink r:id="rId8" w:history="1">
        <w:r w:rsidRPr="00B82728">
          <w:rPr>
            <w:rStyle w:val="Hyperlink"/>
            <w:rFonts w:asciiTheme="minorHAnsi" w:hAnsiTheme="minorHAnsi"/>
            <w:sz w:val="22"/>
            <w:szCs w:val="22"/>
          </w:rPr>
          <w:t>laura@gplinc.org</w:t>
        </w:r>
      </w:hyperlink>
    </w:p>
    <w:p w14:paraId="7574C737" w14:textId="77777777" w:rsidR="00626361" w:rsidRPr="00B82728" w:rsidRDefault="00626361" w:rsidP="0094532D">
      <w:pPr>
        <w:rPr>
          <w:rFonts w:asciiTheme="minorHAnsi" w:hAnsiTheme="minorHAnsi"/>
          <w:sz w:val="22"/>
          <w:szCs w:val="22"/>
        </w:rPr>
      </w:pPr>
    </w:p>
    <w:p w14:paraId="1C0B6DE9" w14:textId="77777777" w:rsidR="00626361" w:rsidRPr="00B82728" w:rsidRDefault="00626361" w:rsidP="0094532D">
      <w:pPr>
        <w:rPr>
          <w:rFonts w:asciiTheme="minorHAnsi" w:hAnsiTheme="minorHAnsi"/>
          <w:sz w:val="22"/>
          <w:szCs w:val="22"/>
        </w:rPr>
      </w:pPr>
    </w:p>
    <w:p w14:paraId="7D8450E4" w14:textId="77777777" w:rsidR="008317B1" w:rsidRPr="00B82728" w:rsidRDefault="008317B1" w:rsidP="009B668E">
      <w:pPr>
        <w:jc w:val="center"/>
        <w:rPr>
          <w:rFonts w:asciiTheme="minorHAnsi" w:hAnsiTheme="minorHAnsi"/>
          <w:b/>
          <w:sz w:val="22"/>
          <w:szCs w:val="22"/>
        </w:rPr>
      </w:pPr>
    </w:p>
    <w:p w14:paraId="58204572" w14:textId="4F68DE73" w:rsidR="009B668E" w:rsidRPr="00B82728" w:rsidRDefault="009B668E" w:rsidP="00B54F1A">
      <w:pPr>
        <w:jc w:val="center"/>
        <w:rPr>
          <w:rFonts w:asciiTheme="minorHAnsi" w:hAnsiTheme="minorHAnsi"/>
          <w:b/>
          <w:sz w:val="22"/>
          <w:szCs w:val="22"/>
        </w:rPr>
      </w:pPr>
      <w:r w:rsidRPr="00B82728">
        <w:rPr>
          <w:rFonts w:asciiTheme="minorHAnsi" w:hAnsiTheme="minorHAnsi"/>
          <w:b/>
          <w:sz w:val="22"/>
          <w:szCs w:val="22"/>
        </w:rPr>
        <w:t xml:space="preserve">Greater Phoenix Leadership </w:t>
      </w:r>
      <w:r w:rsidR="00476CC4" w:rsidRPr="00B82728">
        <w:rPr>
          <w:rFonts w:asciiTheme="minorHAnsi" w:hAnsiTheme="minorHAnsi"/>
          <w:b/>
          <w:sz w:val="22"/>
          <w:szCs w:val="22"/>
        </w:rPr>
        <w:t>Calls on Representative David Stringer to Resign Immediately</w:t>
      </w:r>
      <w:r w:rsidR="00B919F6" w:rsidRPr="00B82728">
        <w:rPr>
          <w:rFonts w:asciiTheme="minorHAnsi" w:hAnsiTheme="minorHAnsi"/>
          <w:b/>
          <w:sz w:val="22"/>
          <w:szCs w:val="22"/>
        </w:rPr>
        <w:t xml:space="preserve"> </w:t>
      </w:r>
    </w:p>
    <w:p w14:paraId="691501C0" w14:textId="4FAB10E5" w:rsidR="00626361" w:rsidRPr="00B82728" w:rsidRDefault="00476CC4" w:rsidP="00B54F1A">
      <w:pPr>
        <w:jc w:val="center"/>
        <w:rPr>
          <w:rFonts w:asciiTheme="minorHAnsi" w:hAnsiTheme="minorHAnsi"/>
          <w:sz w:val="22"/>
          <w:szCs w:val="22"/>
        </w:rPr>
      </w:pPr>
      <w:r w:rsidRPr="00B82728">
        <w:rPr>
          <w:rFonts w:asciiTheme="minorHAnsi" w:hAnsiTheme="minorHAnsi"/>
          <w:sz w:val="22"/>
          <w:szCs w:val="22"/>
        </w:rPr>
        <w:t>Rep. Stringer’s consistent racist comments do not have a place in the Arizona Legislature</w:t>
      </w:r>
    </w:p>
    <w:p w14:paraId="65F10CB2" w14:textId="77777777" w:rsidR="00EF299B" w:rsidRPr="00B82728" w:rsidRDefault="00EF299B" w:rsidP="0094532D">
      <w:pPr>
        <w:rPr>
          <w:rFonts w:asciiTheme="minorHAnsi" w:hAnsiTheme="minorHAnsi"/>
          <w:sz w:val="22"/>
          <w:szCs w:val="22"/>
        </w:rPr>
      </w:pPr>
    </w:p>
    <w:p w14:paraId="6B8102B8" w14:textId="77777777" w:rsidR="0094532D" w:rsidRPr="00B82728" w:rsidRDefault="0094532D" w:rsidP="0094532D">
      <w:pPr>
        <w:rPr>
          <w:rFonts w:asciiTheme="minorHAnsi" w:hAnsiTheme="minorHAnsi"/>
          <w:b/>
          <w:sz w:val="22"/>
          <w:szCs w:val="22"/>
        </w:rPr>
      </w:pPr>
    </w:p>
    <w:p w14:paraId="269D194F" w14:textId="2EC7E2F6" w:rsidR="001E461A" w:rsidRPr="00B82728" w:rsidRDefault="00952650" w:rsidP="001E461A">
      <w:pPr>
        <w:rPr>
          <w:rFonts w:asciiTheme="minorHAnsi" w:eastAsiaTheme="minorHAnsi" w:hAnsiTheme="minorHAnsi"/>
          <w:sz w:val="22"/>
          <w:szCs w:val="22"/>
        </w:rPr>
      </w:pPr>
      <w:r w:rsidRPr="00B82728">
        <w:rPr>
          <w:rFonts w:asciiTheme="minorHAnsi" w:hAnsiTheme="minorHAnsi"/>
          <w:sz w:val="22"/>
          <w:szCs w:val="22"/>
        </w:rPr>
        <w:t>PHOENIX</w:t>
      </w:r>
      <w:r w:rsidR="005724E5" w:rsidRPr="00B82728">
        <w:rPr>
          <w:rFonts w:asciiTheme="minorHAnsi" w:hAnsiTheme="minorHAnsi"/>
          <w:sz w:val="22"/>
          <w:szCs w:val="22"/>
        </w:rPr>
        <w:t>, AZ</w:t>
      </w:r>
      <w:r w:rsidR="00765B1B" w:rsidRPr="00B82728">
        <w:rPr>
          <w:rFonts w:asciiTheme="minorHAnsi" w:hAnsiTheme="minorHAnsi"/>
          <w:sz w:val="22"/>
          <w:szCs w:val="22"/>
        </w:rPr>
        <w:t xml:space="preserve">, </w:t>
      </w:r>
      <w:r w:rsidR="00BB5424" w:rsidRPr="00B82728">
        <w:rPr>
          <w:rFonts w:asciiTheme="minorHAnsi" w:hAnsiTheme="minorHAnsi"/>
          <w:sz w:val="22"/>
          <w:szCs w:val="22"/>
        </w:rPr>
        <w:t>December 6</w:t>
      </w:r>
      <w:r w:rsidR="005F2F38" w:rsidRPr="00B82728">
        <w:rPr>
          <w:rFonts w:asciiTheme="minorHAnsi" w:hAnsiTheme="minorHAnsi"/>
          <w:sz w:val="22"/>
          <w:szCs w:val="22"/>
        </w:rPr>
        <w:t>, 2018</w:t>
      </w:r>
      <w:r w:rsidR="00F94F6F" w:rsidRPr="00B82728">
        <w:rPr>
          <w:rFonts w:asciiTheme="minorHAnsi" w:hAnsiTheme="minorHAnsi"/>
          <w:sz w:val="22"/>
          <w:szCs w:val="22"/>
        </w:rPr>
        <w:t xml:space="preserve"> </w:t>
      </w:r>
      <w:r w:rsidR="00892B05" w:rsidRPr="00B82728">
        <w:rPr>
          <w:rFonts w:asciiTheme="minorHAnsi" w:hAnsiTheme="minorHAnsi"/>
          <w:sz w:val="22"/>
          <w:szCs w:val="22"/>
        </w:rPr>
        <w:t>–</w:t>
      </w:r>
      <w:r w:rsidR="00F94F6F" w:rsidRPr="00B82728">
        <w:rPr>
          <w:rFonts w:asciiTheme="minorHAnsi" w:hAnsiTheme="minorHAnsi"/>
          <w:sz w:val="22"/>
          <w:szCs w:val="22"/>
        </w:rPr>
        <w:t xml:space="preserve"> </w:t>
      </w:r>
      <w:r w:rsidR="001E461A" w:rsidRPr="00B82728">
        <w:rPr>
          <w:rFonts w:asciiTheme="minorHAnsi" w:hAnsiTheme="minorHAnsi"/>
          <w:sz w:val="22"/>
          <w:szCs w:val="22"/>
        </w:rPr>
        <w:t xml:space="preserve">Greater Phoenix Leadership </w:t>
      </w:r>
      <w:r w:rsidR="006F3482" w:rsidRPr="00B82728">
        <w:rPr>
          <w:rFonts w:asciiTheme="minorHAnsi" w:hAnsiTheme="minorHAnsi"/>
          <w:sz w:val="22"/>
          <w:szCs w:val="22"/>
        </w:rPr>
        <w:t xml:space="preserve">(GPL) </w:t>
      </w:r>
      <w:r w:rsidR="00147CF1" w:rsidRPr="00B82728">
        <w:rPr>
          <w:rFonts w:asciiTheme="minorHAnsi" w:hAnsiTheme="minorHAnsi"/>
          <w:sz w:val="22"/>
          <w:szCs w:val="22"/>
        </w:rPr>
        <w:t xml:space="preserve">calls on Rep. David Stringer to </w:t>
      </w:r>
      <w:bookmarkStart w:id="0" w:name="_GoBack"/>
      <w:bookmarkEnd w:id="0"/>
      <w:r w:rsidR="00147CF1" w:rsidRPr="00B82728">
        <w:rPr>
          <w:rFonts w:asciiTheme="minorHAnsi" w:hAnsiTheme="minorHAnsi"/>
          <w:sz w:val="22"/>
          <w:szCs w:val="22"/>
        </w:rPr>
        <w:t xml:space="preserve">resign immediately.  </w:t>
      </w:r>
    </w:p>
    <w:p w14:paraId="3616DBE4" w14:textId="77777777" w:rsidR="00C30EE3" w:rsidRPr="00B82728" w:rsidRDefault="00C30EE3" w:rsidP="00C30EE3">
      <w:pPr>
        <w:rPr>
          <w:rFonts w:asciiTheme="minorHAnsi" w:hAnsiTheme="minorHAnsi"/>
          <w:sz w:val="22"/>
          <w:szCs w:val="22"/>
        </w:rPr>
      </w:pPr>
    </w:p>
    <w:p w14:paraId="605D4B1A" w14:textId="45A2F8F0" w:rsidR="00C30EE3" w:rsidRPr="00B82728" w:rsidRDefault="00C30EE3" w:rsidP="00C30EE3">
      <w:pPr>
        <w:rPr>
          <w:rFonts w:asciiTheme="minorHAnsi" w:hAnsiTheme="minorHAnsi"/>
          <w:sz w:val="22"/>
          <w:szCs w:val="22"/>
        </w:rPr>
      </w:pPr>
      <w:r w:rsidRPr="00B82728">
        <w:rPr>
          <w:rFonts w:asciiTheme="minorHAnsi" w:hAnsiTheme="minorHAnsi"/>
          <w:sz w:val="22"/>
          <w:szCs w:val="22"/>
        </w:rPr>
        <w:t xml:space="preserve">Rep. Stringer’s continued racist comments are not reflective of the values of </w:t>
      </w:r>
      <w:r w:rsidR="00EB4976" w:rsidRPr="00B82728">
        <w:rPr>
          <w:rFonts w:asciiTheme="minorHAnsi" w:hAnsiTheme="minorHAnsi"/>
          <w:sz w:val="22"/>
          <w:szCs w:val="22"/>
        </w:rPr>
        <w:t>Arizona and have no place in the Arizona Legislature.</w:t>
      </w:r>
    </w:p>
    <w:p w14:paraId="3377518B" w14:textId="7724B6FA" w:rsidR="00C30EE3" w:rsidRPr="00B82728" w:rsidRDefault="00C30EE3" w:rsidP="00C30EE3">
      <w:pPr>
        <w:shd w:val="clear" w:color="auto" w:fill="FFFFFF"/>
        <w:spacing w:before="100" w:beforeAutospacing="1" w:after="100" w:afterAutospacing="1"/>
        <w:rPr>
          <w:rFonts w:asciiTheme="minorHAnsi" w:eastAsia="Times New Roman" w:hAnsiTheme="minorHAnsi" w:cs="Segoe UI"/>
          <w:iCs/>
          <w:color w:val="000000"/>
          <w:sz w:val="22"/>
          <w:szCs w:val="22"/>
        </w:rPr>
      </w:pPr>
      <w:r w:rsidRPr="00B82728">
        <w:rPr>
          <w:rFonts w:asciiTheme="minorHAnsi" w:hAnsiTheme="minorHAnsi"/>
          <w:sz w:val="22"/>
          <w:szCs w:val="22"/>
        </w:rPr>
        <w:t>As GPL members reiterated at the beginning of the 2018 legislative session,</w:t>
      </w:r>
      <w:r w:rsidRPr="00B82728">
        <w:rPr>
          <w:rFonts w:asciiTheme="minorHAnsi" w:eastAsia="Times New Roman" w:hAnsiTheme="minorHAnsi" w:cs="Segoe UI"/>
          <w:iCs/>
          <w:color w:val="000000"/>
          <w:sz w:val="22"/>
          <w:szCs w:val="22"/>
        </w:rPr>
        <w:t xml:space="preserve"> it is important for business leaders to stand firmly against behavior that demeans any member of our community. GPL strongly values inclusion, diversity and decency, not only in the workplace, but as cornerstone values of society.  </w:t>
      </w:r>
    </w:p>
    <w:p w14:paraId="7F2572B8" w14:textId="360B7F94" w:rsidR="00C30EE3" w:rsidRPr="00B82728" w:rsidRDefault="00C30EE3" w:rsidP="00C30EE3">
      <w:pPr>
        <w:shd w:val="clear" w:color="auto" w:fill="FFFFFF"/>
        <w:spacing w:before="100" w:beforeAutospacing="1" w:after="100" w:afterAutospacing="1"/>
        <w:rPr>
          <w:rFonts w:asciiTheme="minorHAnsi" w:eastAsiaTheme="minorHAnsi" w:hAnsiTheme="minorHAnsi"/>
          <w:color w:val="000000"/>
          <w:sz w:val="22"/>
          <w:szCs w:val="22"/>
        </w:rPr>
      </w:pPr>
      <w:r w:rsidRPr="00B82728">
        <w:rPr>
          <w:rFonts w:asciiTheme="minorHAnsi" w:eastAsia="Times New Roman" w:hAnsiTheme="minorHAnsi" w:cs="Segoe UI"/>
          <w:iCs/>
          <w:color w:val="000000"/>
          <w:sz w:val="22"/>
          <w:szCs w:val="22"/>
        </w:rPr>
        <w:t>For nearly 50 years, the men and women of Greater Phoenix Leadership have been leaders in advancing Arizona’s economy and quality of life. GPL represents over 100 CEO’s and nearly 300,000 employees.</w:t>
      </w:r>
    </w:p>
    <w:p w14:paraId="5AAF09EF" w14:textId="1DCD692D" w:rsidR="00C30EE3" w:rsidRPr="00B82728" w:rsidRDefault="00C30EE3" w:rsidP="00C30EE3">
      <w:pPr>
        <w:shd w:val="clear" w:color="auto" w:fill="FFFFFF"/>
        <w:spacing w:before="100" w:beforeAutospacing="1" w:after="100" w:afterAutospacing="1"/>
        <w:rPr>
          <w:rFonts w:asciiTheme="minorHAnsi" w:hAnsiTheme="minorHAnsi"/>
          <w:color w:val="000000"/>
          <w:sz w:val="22"/>
          <w:szCs w:val="22"/>
        </w:rPr>
      </w:pPr>
      <w:r w:rsidRPr="00B82728">
        <w:rPr>
          <w:rFonts w:asciiTheme="minorHAnsi" w:eastAsia="Times New Roman" w:hAnsiTheme="minorHAnsi" w:cs="Segoe UI"/>
          <w:iCs/>
          <w:color w:val="000000"/>
          <w:sz w:val="22"/>
          <w:szCs w:val="22"/>
        </w:rPr>
        <w:t>GPL members are committed to being responsible community stewards and a force for good.  GPL was among the first groups to condemn controversial legislation that was anti-immigrant and anti-LGBTQ</w:t>
      </w:r>
      <w:r w:rsidR="00EB4976" w:rsidRPr="00B82728">
        <w:rPr>
          <w:rFonts w:asciiTheme="minorHAnsi" w:eastAsia="Times New Roman" w:hAnsiTheme="minorHAnsi" w:cs="Segoe UI"/>
          <w:iCs/>
          <w:color w:val="000000"/>
          <w:sz w:val="22"/>
          <w:szCs w:val="22"/>
        </w:rPr>
        <w:t xml:space="preserve"> and stood firmly against the mistreatment of women by a former legislator</w:t>
      </w:r>
      <w:r w:rsidRPr="00B82728">
        <w:rPr>
          <w:rFonts w:asciiTheme="minorHAnsi" w:eastAsia="Times New Roman" w:hAnsiTheme="minorHAnsi" w:cs="Segoe UI"/>
          <w:iCs/>
          <w:color w:val="000000"/>
          <w:sz w:val="22"/>
          <w:szCs w:val="22"/>
        </w:rPr>
        <w:t>.  </w:t>
      </w:r>
    </w:p>
    <w:p w14:paraId="44920E18" w14:textId="4A2A031A" w:rsidR="00C30EE3" w:rsidRPr="00B82728" w:rsidRDefault="00AB65DB" w:rsidP="00C30EE3">
      <w:pPr>
        <w:shd w:val="clear" w:color="auto" w:fill="FFFFFF"/>
        <w:spacing w:before="100" w:beforeAutospacing="1" w:after="100" w:afterAutospacing="1"/>
        <w:rPr>
          <w:rFonts w:asciiTheme="minorHAnsi" w:eastAsiaTheme="minorHAnsi" w:hAnsiTheme="minorHAnsi"/>
          <w:color w:val="000000"/>
          <w:sz w:val="22"/>
          <w:szCs w:val="22"/>
        </w:rPr>
      </w:pPr>
      <w:r w:rsidRPr="00B82728">
        <w:rPr>
          <w:rFonts w:asciiTheme="minorHAnsi" w:eastAsiaTheme="minorHAnsi" w:hAnsiTheme="minorHAnsi"/>
          <w:color w:val="000000"/>
          <w:sz w:val="22"/>
          <w:szCs w:val="22"/>
        </w:rPr>
        <w:t>GPL will not tolerate racism of any kind. It is time to stand against it at the Arizona Legislature.</w:t>
      </w:r>
    </w:p>
    <w:p w14:paraId="575131D6" w14:textId="77777777" w:rsidR="00BA6B7A" w:rsidRPr="00B82728" w:rsidRDefault="00BA6B7A" w:rsidP="0094532D">
      <w:pPr>
        <w:rPr>
          <w:rFonts w:asciiTheme="minorHAnsi" w:hAnsiTheme="minorHAnsi"/>
          <w:sz w:val="22"/>
          <w:szCs w:val="22"/>
        </w:rPr>
      </w:pPr>
    </w:p>
    <w:p w14:paraId="60F1CD69" w14:textId="77777777" w:rsidR="0094532D" w:rsidRPr="00B82728" w:rsidRDefault="00EF299B" w:rsidP="00303AF4">
      <w:pPr>
        <w:jc w:val="center"/>
        <w:rPr>
          <w:rFonts w:asciiTheme="minorHAnsi" w:hAnsiTheme="minorHAnsi"/>
          <w:sz w:val="22"/>
          <w:szCs w:val="22"/>
        </w:rPr>
      </w:pPr>
      <w:r w:rsidRPr="00B82728">
        <w:rPr>
          <w:rFonts w:asciiTheme="minorHAnsi" w:hAnsiTheme="minorHAnsi"/>
          <w:sz w:val="22"/>
          <w:szCs w:val="22"/>
        </w:rPr>
        <w:t>###</w:t>
      </w:r>
    </w:p>
    <w:p w14:paraId="376219D9" w14:textId="77777777" w:rsidR="00303AF4" w:rsidRPr="00B82728" w:rsidRDefault="00303AF4" w:rsidP="00303AF4">
      <w:pPr>
        <w:jc w:val="center"/>
        <w:rPr>
          <w:rFonts w:asciiTheme="minorHAnsi" w:hAnsiTheme="minorHAnsi"/>
          <w:sz w:val="22"/>
          <w:szCs w:val="22"/>
        </w:rPr>
      </w:pPr>
    </w:p>
    <w:p w14:paraId="49867877" w14:textId="77777777" w:rsidR="00085702" w:rsidRPr="00B82728" w:rsidRDefault="00085702" w:rsidP="0094532D">
      <w:pPr>
        <w:rPr>
          <w:rFonts w:asciiTheme="minorHAnsi" w:hAnsiTheme="minorHAnsi"/>
          <w:b/>
          <w:sz w:val="22"/>
          <w:szCs w:val="22"/>
        </w:rPr>
      </w:pPr>
    </w:p>
    <w:p w14:paraId="0EB9D3ED" w14:textId="77777777" w:rsidR="0094532D" w:rsidRPr="00B82728" w:rsidRDefault="0094532D" w:rsidP="0094532D">
      <w:pPr>
        <w:rPr>
          <w:rFonts w:asciiTheme="minorHAnsi" w:hAnsiTheme="minorHAnsi"/>
          <w:b/>
          <w:sz w:val="22"/>
          <w:szCs w:val="22"/>
        </w:rPr>
      </w:pPr>
      <w:r w:rsidRPr="00B82728">
        <w:rPr>
          <w:rFonts w:asciiTheme="minorHAnsi" w:hAnsiTheme="minorHAnsi"/>
          <w:b/>
          <w:sz w:val="22"/>
          <w:szCs w:val="22"/>
        </w:rPr>
        <w:t>About Greater Phoenix Leadership</w:t>
      </w:r>
    </w:p>
    <w:p w14:paraId="0A03EAF1" w14:textId="77777777" w:rsidR="00187967" w:rsidRPr="00B82728" w:rsidRDefault="0094532D" w:rsidP="00EF299B">
      <w:pPr>
        <w:rPr>
          <w:rFonts w:asciiTheme="minorHAnsi" w:hAnsiTheme="minorHAnsi"/>
          <w:sz w:val="22"/>
          <w:szCs w:val="22"/>
        </w:rPr>
      </w:pPr>
      <w:r w:rsidRPr="00B82728">
        <w:rPr>
          <w:rFonts w:asciiTheme="minorHAnsi" w:hAnsiTheme="minorHAnsi"/>
          <w:sz w:val="22"/>
          <w:szCs w:val="22"/>
        </w:rPr>
        <w:t xml:space="preserve">Greater Phoenix Leadership is an organization of leading CEO’s aligning leadership and resources at the intersection of the business, </w:t>
      </w:r>
      <w:r w:rsidR="00FD0EAA" w:rsidRPr="00B82728">
        <w:rPr>
          <w:rFonts w:asciiTheme="minorHAnsi" w:hAnsiTheme="minorHAnsi"/>
          <w:sz w:val="22"/>
          <w:szCs w:val="22"/>
        </w:rPr>
        <w:t xml:space="preserve">education, </w:t>
      </w:r>
      <w:r w:rsidRPr="00B82728">
        <w:rPr>
          <w:rFonts w:asciiTheme="minorHAnsi" w:hAnsiTheme="minorHAnsi"/>
          <w:sz w:val="22"/>
          <w:szCs w:val="22"/>
        </w:rPr>
        <w:t xml:space="preserve">philanthropy and </w:t>
      </w:r>
      <w:r w:rsidR="00FD0EAA" w:rsidRPr="00B82728">
        <w:rPr>
          <w:rFonts w:asciiTheme="minorHAnsi" w:hAnsiTheme="minorHAnsi"/>
          <w:sz w:val="22"/>
          <w:szCs w:val="22"/>
        </w:rPr>
        <w:t>public policy</w:t>
      </w:r>
      <w:r w:rsidRPr="00B82728">
        <w:rPr>
          <w:rFonts w:asciiTheme="minorHAnsi" w:hAnsiTheme="minorHAnsi"/>
          <w:sz w:val="22"/>
          <w:szCs w:val="22"/>
        </w:rPr>
        <w:t xml:space="preserve"> sectors to improve economic vitality and quality of life.</w:t>
      </w:r>
      <w:r w:rsidR="00B64F4F" w:rsidRPr="00B82728">
        <w:rPr>
          <w:rFonts w:asciiTheme="minorHAnsi" w:hAnsiTheme="minorHAnsi"/>
          <w:sz w:val="22"/>
          <w:szCs w:val="22"/>
        </w:rPr>
        <w:t xml:space="preserve">  </w:t>
      </w:r>
      <w:r w:rsidR="00FD0EAA" w:rsidRPr="00B82728">
        <w:rPr>
          <w:rFonts w:asciiTheme="minorHAnsi" w:hAnsiTheme="minorHAnsi"/>
          <w:sz w:val="22"/>
          <w:szCs w:val="22"/>
        </w:rPr>
        <w:t xml:space="preserve">The mission of GPL is to improve the greater Phoenix area and the State of Arizona by bringing together talent, resources, and leadership to create action on priority issues.  </w:t>
      </w:r>
      <w:r w:rsidR="00B64F4F" w:rsidRPr="00B82728">
        <w:rPr>
          <w:rFonts w:asciiTheme="minorHAnsi" w:hAnsiTheme="minorHAnsi"/>
          <w:sz w:val="22"/>
          <w:szCs w:val="22"/>
        </w:rPr>
        <w:t xml:space="preserve">More information is available at </w:t>
      </w:r>
      <w:hyperlink r:id="rId9" w:history="1">
        <w:r w:rsidR="00B64F4F" w:rsidRPr="00B82728">
          <w:rPr>
            <w:rStyle w:val="Hyperlink"/>
            <w:rFonts w:asciiTheme="minorHAnsi" w:hAnsiTheme="minorHAnsi"/>
            <w:sz w:val="22"/>
            <w:szCs w:val="22"/>
          </w:rPr>
          <w:t>www.gplinc.org</w:t>
        </w:r>
      </w:hyperlink>
    </w:p>
    <w:sectPr w:rsidR="00187967" w:rsidRPr="00B82728">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796BF3" w14:textId="77777777" w:rsidR="000A0B2B" w:rsidRDefault="000A0B2B" w:rsidP="008317B1">
      <w:r>
        <w:separator/>
      </w:r>
    </w:p>
  </w:endnote>
  <w:endnote w:type="continuationSeparator" w:id="0">
    <w:p w14:paraId="096E5B8C" w14:textId="77777777" w:rsidR="000A0B2B" w:rsidRDefault="000A0B2B" w:rsidP="008317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0B7A3E" w14:textId="77777777" w:rsidR="00400E3D" w:rsidRDefault="00400E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175C0B" w14:textId="77777777" w:rsidR="00400E3D" w:rsidRDefault="00400E3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BD29DC" w14:textId="77777777" w:rsidR="00400E3D" w:rsidRDefault="00400E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A8A656" w14:textId="77777777" w:rsidR="000A0B2B" w:rsidRDefault="000A0B2B" w:rsidP="008317B1">
      <w:r>
        <w:separator/>
      </w:r>
    </w:p>
  </w:footnote>
  <w:footnote w:type="continuationSeparator" w:id="0">
    <w:p w14:paraId="56F1FE85" w14:textId="77777777" w:rsidR="000A0B2B" w:rsidRDefault="000A0B2B" w:rsidP="008317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6514E6" w14:textId="77777777" w:rsidR="00400E3D" w:rsidRDefault="00400E3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AA60F3" w14:textId="77777777" w:rsidR="008317B1" w:rsidRDefault="008317B1" w:rsidP="008317B1">
    <w:pPr>
      <w:pStyle w:val="Header"/>
      <w:jc w:val="center"/>
    </w:pPr>
    <w:r w:rsidRPr="00996E85">
      <w:rPr>
        <w:noProof/>
        <w:sz w:val="20"/>
        <w:szCs w:val="20"/>
      </w:rPr>
      <w:drawing>
        <wp:inline distT="0" distB="0" distL="0" distR="0" wp14:anchorId="4AA3CA0B" wp14:editId="088AF0D3">
          <wp:extent cx="1024128" cy="640080"/>
          <wp:effectExtent l="0" t="0" r="5080" b="7620"/>
          <wp:docPr id="1" name="Picture 1" descr="C:\Users\laura\AppData\Local\Microsoft\Windows\Temporary Internet FilesContent.Word\GPL-Logo-4c-Stack.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laura\AppData\Local\Microsoft\Windows\Temporary Internet FilesContent.Word\GPL-Logo-4c-Stack.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4128" cy="64008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3EF69A" w14:textId="77777777" w:rsidR="00400E3D" w:rsidRDefault="00400E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E10984"/>
    <w:multiLevelType w:val="multilevel"/>
    <w:tmpl w:val="68FE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E357B23"/>
    <w:multiLevelType w:val="hybridMultilevel"/>
    <w:tmpl w:val="CF767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532D"/>
    <w:rsid w:val="0000442A"/>
    <w:rsid w:val="00021A4E"/>
    <w:rsid w:val="000464CA"/>
    <w:rsid w:val="00046D07"/>
    <w:rsid w:val="0005133D"/>
    <w:rsid w:val="00084FBE"/>
    <w:rsid w:val="00085702"/>
    <w:rsid w:val="0009382A"/>
    <w:rsid w:val="0009506D"/>
    <w:rsid w:val="000A0B2B"/>
    <w:rsid w:val="000A4912"/>
    <w:rsid w:val="000A5341"/>
    <w:rsid w:val="000B3E9D"/>
    <w:rsid w:val="000C4CD0"/>
    <w:rsid w:val="000E31C2"/>
    <w:rsid w:val="000E5588"/>
    <w:rsid w:val="000F3903"/>
    <w:rsid w:val="00101BE8"/>
    <w:rsid w:val="00126302"/>
    <w:rsid w:val="001302D3"/>
    <w:rsid w:val="0013327A"/>
    <w:rsid w:val="00147B7B"/>
    <w:rsid w:val="00147CF1"/>
    <w:rsid w:val="0017128D"/>
    <w:rsid w:val="0017252A"/>
    <w:rsid w:val="00186577"/>
    <w:rsid w:val="00187967"/>
    <w:rsid w:val="00195A29"/>
    <w:rsid w:val="001A4D29"/>
    <w:rsid w:val="001B222A"/>
    <w:rsid w:val="001B74A2"/>
    <w:rsid w:val="001C069E"/>
    <w:rsid w:val="001C33E1"/>
    <w:rsid w:val="001D079C"/>
    <w:rsid w:val="001D3317"/>
    <w:rsid w:val="001E461A"/>
    <w:rsid w:val="001F2C20"/>
    <w:rsid w:val="00201FF4"/>
    <w:rsid w:val="00220CB9"/>
    <w:rsid w:val="002356B8"/>
    <w:rsid w:val="00236EB9"/>
    <w:rsid w:val="002443D6"/>
    <w:rsid w:val="00260F19"/>
    <w:rsid w:val="002714AB"/>
    <w:rsid w:val="002854A1"/>
    <w:rsid w:val="002A0CA5"/>
    <w:rsid w:val="002A7922"/>
    <w:rsid w:val="002B26F0"/>
    <w:rsid w:val="002C29AA"/>
    <w:rsid w:val="002D2AD1"/>
    <w:rsid w:val="002E0D1B"/>
    <w:rsid w:val="002E1173"/>
    <w:rsid w:val="002E4C2F"/>
    <w:rsid w:val="003001DC"/>
    <w:rsid w:val="003018F7"/>
    <w:rsid w:val="00303AF4"/>
    <w:rsid w:val="00314F62"/>
    <w:rsid w:val="0032197F"/>
    <w:rsid w:val="0034623E"/>
    <w:rsid w:val="00355DB9"/>
    <w:rsid w:val="00387597"/>
    <w:rsid w:val="003A2AE0"/>
    <w:rsid w:val="003B18AD"/>
    <w:rsid w:val="003B3A98"/>
    <w:rsid w:val="003B3F31"/>
    <w:rsid w:val="003B6F7C"/>
    <w:rsid w:val="003C029D"/>
    <w:rsid w:val="003D2DC8"/>
    <w:rsid w:val="003D7F88"/>
    <w:rsid w:val="00400E3D"/>
    <w:rsid w:val="00411094"/>
    <w:rsid w:val="00416EE7"/>
    <w:rsid w:val="0042111D"/>
    <w:rsid w:val="00426934"/>
    <w:rsid w:val="00451118"/>
    <w:rsid w:val="0045757F"/>
    <w:rsid w:val="004642E9"/>
    <w:rsid w:val="004653FC"/>
    <w:rsid w:val="00467BA2"/>
    <w:rsid w:val="00476CC4"/>
    <w:rsid w:val="00485729"/>
    <w:rsid w:val="00495D19"/>
    <w:rsid w:val="00496DA5"/>
    <w:rsid w:val="004A3E3C"/>
    <w:rsid w:val="004D0973"/>
    <w:rsid w:val="004D6131"/>
    <w:rsid w:val="004F0ECF"/>
    <w:rsid w:val="004F21FB"/>
    <w:rsid w:val="005032CB"/>
    <w:rsid w:val="0051571C"/>
    <w:rsid w:val="00521B71"/>
    <w:rsid w:val="0054755B"/>
    <w:rsid w:val="00555935"/>
    <w:rsid w:val="00562289"/>
    <w:rsid w:val="00562790"/>
    <w:rsid w:val="005655DF"/>
    <w:rsid w:val="005724E5"/>
    <w:rsid w:val="00573BB6"/>
    <w:rsid w:val="00581130"/>
    <w:rsid w:val="005841B0"/>
    <w:rsid w:val="00584A4C"/>
    <w:rsid w:val="00593BA4"/>
    <w:rsid w:val="005B16F4"/>
    <w:rsid w:val="005B5A8E"/>
    <w:rsid w:val="005B7157"/>
    <w:rsid w:val="005C1BDD"/>
    <w:rsid w:val="005C76C4"/>
    <w:rsid w:val="005E2032"/>
    <w:rsid w:val="005E2945"/>
    <w:rsid w:val="005F2F38"/>
    <w:rsid w:val="005F35E2"/>
    <w:rsid w:val="005F7B0A"/>
    <w:rsid w:val="00603381"/>
    <w:rsid w:val="0061204E"/>
    <w:rsid w:val="00616BA8"/>
    <w:rsid w:val="00626361"/>
    <w:rsid w:val="00630A0E"/>
    <w:rsid w:val="0063219C"/>
    <w:rsid w:val="00632BEC"/>
    <w:rsid w:val="006522F5"/>
    <w:rsid w:val="006523BE"/>
    <w:rsid w:val="0067443E"/>
    <w:rsid w:val="006A673D"/>
    <w:rsid w:val="006F2856"/>
    <w:rsid w:val="006F326A"/>
    <w:rsid w:val="006F3482"/>
    <w:rsid w:val="00710CB5"/>
    <w:rsid w:val="00716A9F"/>
    <w:rsid w:val="00730BCE"/>
    <w:rsid w:val="00734E56"/>
    <w:rsid w:val="00735FAB"/>
    <w:rsid w:val="007472F9"/>
    <w:rsid w:val="00765B1B"/>
    <w:rsid w:val="0078041C"/>
    <w:rsid w:val="00781A4A"/>
    <w:rsid w:val="007B3662"/>
    <w:rsid w:val="007C59D0"/>
    <w:rsid w:val="007E1368"/>
    <w:rsid w:val="007E206F"/>
    <w:rsid w:val="007E3F65"/>
    <w:rsid w:val="007E4812"/>
    <w:rsid w:val="007F5B97"/>
    <w:rsid w:val="0080244A"/>
    <w:rsid w:val="0081629D"/>
    <w:rsid w:val="008317B1"/>
    <w:rsid w:val="00833B4F"/>
    <w:rsid w:val="00844C18"/>
    <w:rsid w:val="00851FCB"/>
    <w:rsid w:val="00857804"/>
    <w:rsid w:val="00857D9F"/>
    <w:rsid w:val="00867B18"/>
    <w:rsid w:val="00882125"/>
    <w:rsid w:val="00892B05"/>
    <w:rsid w:val="008A7AFA"/>
    <w:rsid w:val="008B4562"/>
    <w:rsid w:val="008C560F"/>
    <w:rsid w:val="008D0579"/>
    <w:rsid w:val="008D1D5C"/>
    <w:rsid w:val="008D3B36"/>
    <w:rsid w:val="008E623B"/>
    <w:rsid w:val="008F08FB"/>
    <w:rsid w:val="009142AA"/>
    <w:rsid w:val="00932014"/>
    <w:rsid w:val="0093399D"/>
    <w:rsid w:val="0094532D"/>
    <w:rsid w:val="009502E3"/>
    <w:rsid w:val="00952650"/>
    <w:rsid w:val="0096332B"/>
    <w:rsid w:val="0096528C"/>
    <w:rsid w:val="00967DD6"/>
    <w:rsid w:val="00970ABE"/>
    <w:rsid w:val="009755E9"/>
    <w:rsid w:val="00996E85"/>
    <w:rsid w:val="009A3D8A"/>
    <w:rsid w:val="009A5E22"/>
    <w:rsid w:val="009B668E"/>
    <w:rsid w:val="009E2C3C"/>
    <w:rsid w:val="009F1455"/>
    <w:rsid w:val="009F603D"/>
    <w:rsid w:val="00A16B6A"/>
    <w:rsid w:val="00A177F2"/>
    <w:rsid w:val="00A46EC4"/>
    <w:rsid w:val="00A53A21"/>
    <w:rsid w:val="00A61C27"/>
    <w:rsid w:val="00A759D5"/>
    <w:rsid w:val="00A7625F"/>
    <w:rsid w:val="00A76428"/>
    <w:rsid w:val="00A83985"/>
    <w:rsid w:val="00A86817"/>
    <w:rsid w:val="00A954FD"/>
    <w:rsid w:val="00AB65DB"/>
    <w:rsid w:val="00AC1A80"/>
    <w:rsid w:val="00AC3878"/>
    <w:rsid w:val="00AE1188"/>
    <w:rsid w:val="00AE25F2"/>
    <w:rsid w:val="00AE64C3"/>
    <w:rsid w:val="00AF5F52"/>
    <w:rsid w:val="00B10134"/>
    <w:rsid w:val="00B10546"/>
    <w:rsid w:val="00B26DC1"/>
    <w:rsid w:val="00B319C9"/>
    <w:rsid w:val="00B434E4"/>
    <w:rsid w:val="00B54F1A"/>
    <w:rsid w:val="00B57840"/>
    <w:rsid w:val="00B64F4F"/>
    <w:rsid w:val="00B82728"/>
    <w:rsid w:val="00B8549F"/>
    <w:rsid w:val="00B919F6"/>
    <w:rsid w:val="00B93CA1"/>
    <w:rsid w:val="00B94C1D"/>
    <w:rsid w:val="00BA379E"/>
    <w:rsid w:val="00BA687F"/>
    <w:rsid w:val="00BA6B7A"/>
    <w:rsid w:val="00BA753A"/>
    <w:rsid w:val="00BB5424"/>
    <w:rsid w:val="00BC05FE"/>
    <w:rsid w:val="00BC6485"/>
    <w:rsid w:val="00BE2295"/>
    <w:rsid w:val="00C0683F"/>
    <w:rsid w:val="00C13BD2"/>
    <w:rsid w:val="00C16E57"/>
    <w:rsid w:val="00C30EE3"/>
    <w:rsid w:val="00C31634"/>
    <w:rsid w:val="00C3489A"/>
    <w:rsid w:val="00C45535"/>
    <w:rsid w:val="00C65846"/>
    <w:rsid w:val="00C75E85"/>
    <w:rsid w:val="00CA46B3"/>
    <w:rsid w:val="00CA7D57"/>
    <w:rsid w:val="00CC7074"/>
    <w:rsid w:val="00CE7239"/>
    <w:rsid w:val="00CF2BD8"/>
    <w:rsid w:val="00D10897"/>
    <w:rsid w:val="00D10FE2"/>
    <w:rsid w:val="00D13509"/>
    <w:rsid w:val="00D2794C"/>
    <w:rsid w:val="00D643A3"/>
    <w:rsid w:val="00D64721"/>
    <w:rsid w:val="00D64C75"/>
    <w:rsid w:val="00D67278"/>
    <w:rsid w:val="00D867B5"/>
    <w:rsid w:val="00DB2880"/>
    <w:rsid w:val="00DC601F"/>
    <w:rsid w:val="00DD2F88"/>
    <w:rsid w:val="00DD3408"/>
    <w:rsid w:val="00DE4016"/>
    <w:rsid w:val="00E201A8"/>
    <w:rsid w:val="00E21247"/>
    <w:rsid w:val="00E30274"/>
    <w:rsid w:val="00E412BF"/>
    <w:rsid w:val="00E50BF9"/>
    <w:rsid w:val="00E80255"/>
    <w:rsid w:val="00E80674"/>
    <w:rsid w:val="00E838CA"/>
    <w:rsid w:val="00EA77EA"/>
    <w:rsid w:val="00EB04CB"/>
    <w:rsid w:val="00EB4976"/>
    <w:rsid w:val="00EB502C"/>
    <w:rsid w:val="00EC5D51"/>
    <w:rsid w:val="00EC6A0F"/>
    <w:rsid w:val="00EF299B"/>
    <w:rsid w:val="00F04BAB"/>
    <w:rsid w:val="00F31471"/>
    <w:rsid w:val="00F31DAC"/>
    <w:rsid w:val="00F32B11"/>
    <w:rsid w:val="00F446E1"/>
    <w:rsid w:val="00F72BAF"/>
    <w:rsid w:val="00F74AB1"/>
    <w:rsid w:val="00F82A98"/>
    <w:rsid w:val="00F93F1C"/>
    <w:rsid w:val="00F94F6F"/>
    <w:rsid w:val="00FB12F7"/>
    <w:rsid w:val="00FB2A46"/>
    <w:rsid w:val="00FC3AB8"/>
    <w:rsid w:val="00FC4F7C"/>
    <w:rsid w:val="00FD0EAA"/>
    <w:rsid w:val="00FD4533"/>
    <w:rsid w:val="00FD77FE"/>
    <w:rsid w:val="00FE6CB3"/>
    <w:rsid w:val="00FF16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479607"/>
  <w15:chartTrackingRefBased/>
  <w15:docId w15:val="{51B3C93D-DF0B-404C-B552-6C05D619B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4532D"/>
    <w:pPr>
      <w:spacing w:after="0" w:line="240" w:lineRule="auto"/>
    </w:pPr>
    <w:rPr>
      <w:rFonts w:ascii="Cambria" w:eastAsia="Cambria" w:hAnsi="Cambria" w:cs="Times New Roman"/>
      <w:sz w:val="24"/>
      <w:szCs w:val="24"/>
    </w:rPr>
  </w:style>
  <w:style w:type="paragraph" w:styleId="Heading1">
    <w:name w:val="heading 1"/>
    <w:basedOn w:val="Normal"/>
    <w:next w:val="Normal"/>
    <w:link w:val="Heading1Char"/>
    <w:uiPriority w:val="9"/>
    <w:qFormat/>
    <w:rsid w:val="00B919F6"/>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851FCB"/>
    <w:rPr>
      <w:color w:val="0000FF"/>
      <w:u w:val="single"/>
    </w:rPr>
  </w:style>
  <w:style w:type="character" w:styleId="Strong">
    <w:name w:val="Strong"/>
    <w:uiPriority w:val="22"/>
    <w:qFormat/>
    <w:rsid w:val="00851FCB"/>
    <w:rPr>
      <w:b/>
      <w:bCs/>
    </w:rPr>
  </w:style>
  <w:style w:type="paragraph" w:styleId="NormalWeb">
    <w:name w:val="Normal (Web)"/>
    <w:basedOn w:val="Normal"/>
    <w:uiPriority w:val="99"/>
    <w:semiHidden/>
    <w:unhideWhenUsed/>
    <w:rsid w:val="00187967"/>
    <w:pPr>
      <w:spacing w:before="100" w:beforeAutospacing="1" w:after="100" w:afterAutospacing="1"/>
    </w:pPr>
    <w:rPr>
      <w:rFonts w:ascii="Times New Roman" w:eastAsia="Times New Roman" w:hAnsi="Times New Roman"/>
    </w:rPr>
  </w:style>
  <w:style w:type="paragraph" w:styleId="Header">
    <w:name w:val="header"/>
    <w:basedOn w:val="Normal"/>
    <w:link w:val="HeaderChar"/>
    <w:uiPriority w:val="99"/>
    <w:unhideWhenUsed/>
    <w:rsid w:val="008317B1"/>
    <w:pPr>
      <w:tabs>
        <w:tab w:val="center" w:pos="4680"/>
        <w:tab w:val="right" w:pos="9360"/>
      </w:tabs>
    </w:pPr>
  </w:style>
  <w:style w:type="character" w:customStyle="1" w:styleId="HeaderChar">
    <w:name w:val="Header Char"/>
    <w:basedOn w:val="DefaultParagraphFont"/>
    <w:link w:val="Header"/>
    <w:uiPriority w:val="99"/>
    <w:rsid w:val="008317B1"/>
    <w:rPr>
      <w:rFonts w:ascii="Cambria" w:eastAsia="Cambria" w:hAnsi="Cambria" w:cs="Times New Roman"/>
      <w:sz w:val="24"/>
      <w:szCs w:val="24"/>
    </w:rPr>
  </w:style>
  <w:style w:type="paragraph" w:styleId="Footer">
    <w:name w:val="footer"/>
    <w:basedOn w:val="Normal"/>
    <w:link w:val="FooterChar"/>
    <w:uiPriority w:val="99"/>
    <w:unhideWhenUsed/>
    <w:rsid w:val="008317B1"/>
    <w:pPr>
      <w:tabs>
        <w:tab w:val="center" w:pos="4680"/>
        <w:tab w:val="right" w:pos="9360"/>
      </w:tabs>
    </w:pPr>
  </w:style>
  <w:style w:type="character" w:customStyle="1" w:styleId="FooterChar">
    <w:name w:val="Footer Char"/>
    <w:basedOn w:val="DefaultParagraphFont"/>
    <w:link w:val="Footer"/>
    <w:uiPriority w:val="99"/>
    <w:rsid w:val="008317B1"/>
    <w:rPr>
      <w:rFonts w:ascii="Cambria" w:eastAsia="Cambria" w:hAnsi="Cambria" w:cs="Times New Roman"/>
      <w:sz w:val="24"/>
      <w:szCs w:val="24"/>
    </w:rPr>
  </w:style>
  <w:style w:type="paragraph" w:styleId="ListParagraph">
    <w:name w:val="List Paragraph"/>
    <w:basedOn w:val="Normal"/>
    <w:uiPriority w:val="34"/>
    <w:qFormat/>
    <w:rsid w:val="00BA6B7A"/>
    <w:pPr>
      <w:ind w:left="720"/>
      <w:contextualSpacing/>
    </w:pPr>
    <w:rPr>
      <w:rFonts w:asciiTheme="minorHAnsi" w:eastAsiaTheme="minorEastAsia" w:hAnsiTheme="minorHAnsi" w:cstheme="minorBidi"/>
    </w:rPr>
  </w:style>
  <w:style w:type="character" w:customStyle="1" w:styleId="Heading1Char">
    <w:name w:val="Heading 1 Char"/>
    <w:basedOn w:val="DefaultParagraphFont"/>
    <w:link w:val="Heading1"/>
    <w:uiPriority w:val="9"/>
    <w:rsid w:val="00B919F6"/>
    <w:rPr>
      <w:rFonts w:asciiTheme="majorHAnsi" w:eastAsiaTheme="majorEastAsia" w:hAnsiTheme="majorHAnsi" w:cstheme="majorBidi"/>
      <w:color w:val="2F5496" w:themeColor="accent1" w:themeShade="BF"/>
      <w:sz w:val="32"/>
      <w:szCs w:val="32"/>
    </w:rPr>
  </w:style>
  <w:style w:type="paragraph" w:styleId="PlainText">
    <w:name w:val="Plain Text"/>
    <w:basedOn w:val="Normal"/>
    <w:link w:val="PlainTextChar"/>
    <w:uiPriority w:val="99"/>
    <w:semiHidden/>
    <w:unhideWhenUsed/>
    <w:rsid w:val="00201FF4"/>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201FF4"/>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041456">
      <w:bodyDiv w:val="1"/>
      <w:marLeft w:val="0"/>
      <w:marRight w:val="0"/>
      <w:marTop w:val="0"/>
      <w:marBottom w:val="0"/>
      <w:divBdr>
        <w:top w:val="none" w:sz="0" w:space="0" w:color="auto"/>
        <w:left w:val="none" w:sz="0" w:space="0" w:color="auto"/>
        <w:bottom w:val="none" w:sz="0" w:space="0" w:color="auto"/>
        <w:right w:val="none" w:sz="0" w:space="0" w:color="auto"/>
      </w:divBdr>
    </w:div>
    <w:div w:id="166289364">
      <w:bodyDiv w:val="1"/>
      <w:marLeft w:val="0"/>
      <w:marRight w:val="0"/>
      <w:marTop w:val="0"/>
      <w:marBottom w:val="0"/>
      <w:divBdr>
        <w:top w:val="none" w:sz="0" w:space="0" w:color="auto"/>
        <w:left w:val="none" w:sz="0" w:space="0" w:color="auto"/>
        <w:bottom w:val="none" w:sz="0" w:space="0" w:color="auto"/>
        <w:right w:val="none" w:sz="0" w:space="0" w:color="auto"/>
      </w:divBdr>
    </w:div>
    <w:div w:id="181017339">
      <w:bodyDiv w:val="1"/>
      <w:marLeft w:val="0"/>
      <w:marRight w:val="0"/>
      <w:marTop w:val="0"/>
      <w:marBottom w:val="0"/>
      <w:divBdr>
        <w:top w:val="none" w:sz="0" w:space="0" w:color="auto"/>
        <w:left w:val="none" w:sz="0" w:space="0" w:color="auto"/>
        <w:bottom w:val="none" w:sz="0" w:space="0" w:color="auto"/>
        <w:right w:val="none" w:sz="0" w:space="0" w:color="auto"/>
      </w:divBdr>
    </w:div>
    <w:div w:id="575632303">
      <w:bodyDiv w:val="1"/>
      <w:marLeft w:val="0"/>
      <w:marRight w:val="0"/>
      <w:marTop w:val="0"/>
      <w:marBottom w:val="0"/>
      <w:divBdr>
        <w:top w:val="none" w:sz="0" w:space="0" w:color="auto"/>
        <w:left w:val="none" w:sz="0" w:space="0" w:color="auto"/>
        <w:bottom w:val="none" w:sz="0" w:space="0" w:color="auto"/>
        <w:right w:val="none" w:sz="0" w:space="0" w:color="auto"/>
      </w:divBdr>
    </w:div>
    <w:div w:id="691490566">
      <w:bodyDiv w:val="1"/>
      <w:marLeft w:val="0"/>
      <w:marRight w:val="0"/>
      <w:marTop w:val="0"/>
      <w:marBottom w:val="0"/>
      <w:divBdr>
        <w:top w:val="none" w:sz="0" w:space="0" w:color="auto"/>
        <w:left w:val="none" w:sz="0" w:space="0" w:color="auto"/>
        <w:bottom w:val="none" w:sz="0" w:space="0" w:color="auto"/>
        <w:right w:val="none" w:sz="0" w:space="0" w:color="auto"/>
      </w:divBdr>
    </w:div>
    <w:div w:id="772629211">
      <w:bodyDiv w:val="1"/>
      <w:marLeft w:val="0"/>
      <w:marRight w:val="0"/>
      <w:marTop w:val="0"/>
      <w:marBottom w:val="0"/>
      <w:divBdr>
        <w:top w:val="none" w:sz="0" w:space="0" w:color="auto"/>
        <w:left w:val="none" w:sz="0" w:space="0" w:color="auto"/>
        <w:bottom w:val="none" w:sz="0" w:space="0" w:color="auto"/>
        <w:right w:val="none" w:sz="0" w:space="0" w:color="auto"/>
      </w:divBdr>
    </w:div>
    <w:div w:id="832717339">
      <w:bodyDiv w:val="1"/>
      <w:marLeft w:val="0"/>
      <w:marRight w:val="0"/>
      <w:marTop w:val="0"/>
      <w:marBottom w:val="0"/>
      <w:divBdr>
        <w:top w:val="none" w:sz="0" w:space="0" w:color="auto"/>
        <w:left w:val="none" w:sz="0" w:space="0" w:color="auto"/>
        <w:bottom w:val="none" w:sz="0" w:space="0" w:color="auto"/>
        <w:right w:val="none" w:sz="0" w:space="0" w:color="auto"/>
      </w:divBdr>
    </w:div>
    <w:div w:id="1112936717">
      <w:bodyDiv w:val="1"/>
      <w:marLeft w:val="0"/>
      <w:marRight w:val="0"/>
      <w:marTop w:val="0"/>
      <w:marBottom w:val="0"/>
      <w:divBdr>
        <w:top w:val="none" w:sz="0" w:space="0" w:color="auto"/>
        <w:left w:val="none" w:sz="0" w:space="0" w:color="auto"/>
        <w:bottom w:val="none" w:sz="0" w:space="0" w:color="auto"/>
        <w:right w:val="none" w:sz="0" w:space="0" w:color="auto"/>
      </w:divBdr>
    </w:div>
    <w:div w:id="1558593185">
      <w:bodyDiv w:val="1"/>
      <w:marLeft w:val="0"/>
      <w:marRight w:val="0"/>
      <w:marTop w:val="0"/>
      <w:marBottom w:val="0"/>
      <w:divBdr>
        <w:top w:val="none" w:sz="0" w:space="0" w:color="auto"/>
        <w:left w:val="none" w:sz="0" w:space="0" w:color="auto"/>
        <w:bottom w:val="none" w:sz="0" w:space="0" w:color="auto"/>
        <w:right w:val="none" w:sz="0" w:space="0" w:color="auto"/>
      </w:divBdr>
    </w:div>
    <w:div w:id="1858345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aura@gplinc.org"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gplinc.org"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B9EE0B-F304-407E-BF55-9AF461CB28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Pages>
  <Words>297</Words>
  <Characters>1694</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Franco French</dc:creator>
  <cp:keywords/>
  <dc:description/>
  <cp:lastModifiedBy>Laura Franco French</cp:lastModifiedBy>
  <cp:revision>14</cp:revision>
  <cp:lastPrinted>2017-05-05T18:36:00Z</cp:lastPrinted>
  <dcterms:created xsi:type="dcterms:W3CDTF">2018-12-06T16:04:00Z</dcterms:created>
  <dcterms:modified xsi:type="dcterms:W3CDTF">2018-12-06T16:50:00Z</dcterms:modified>
</cp:coreProperties>
</file>